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F1EB" w14:textId="77777777" w:rsidR="00AD76FE" w:rsidRPr="00170646" w:rsidRDefault="00AD76FE" w:rsidP="00170646">
      <w:pPr>
        <w:tabs>
          <w:tab w:val="left" w:pos="3615"/>
          <w:tab w:val="center" w:pos="4960"/>
        </w:tabs>
        <w:spacing w:after="0" w:line="276" w:lineRule="auto"/>
        <w:jc w:val="center"/>
        <w:rPr>
          <w:rFonts w:ascii="Trebuchet MS" w:eastAsia="Calibri" w:hAnsi="Trebuchet MS" w:cs="Arial"/>
          <w:bCs/>
          <w:lang w:val="fr-FR"/>
          <w14:ligatures w14:val="none"/>
        </w:rPr>
      </w:pPr>
    </w:p>
    <w:p w14:paraId="14B81E65"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7672B5F2" w14:textId="77777777" w:rsidR="007275E1" w:rsidRPr="00170646" w:rsidRDefault="007275E1" w:rsidP="00170646">
      <w:pPr>
        <w:spacing w:after="0" w:line="276" w:lineRule="auto"/>
        <w:jc w:val="center"/>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ACORD  CADRU</w:t>
      </w:r>
    </w:p>
    <w:p w14:paraId="29BAFA07" w14:textId="77777777" w:rsidR="007275E1" w:rsidRPr="00170646" w:rsidRDefault="007275E1" w:rsidP="00170646">
      <w:pPr>
        <w:spacing w:after="0" w:line="276" w:lineRule="auto"/>
        <w:jc w:val="center"/>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DE PRESTĂRI SERVICII</w:t>
      </w:r>
    </w:p>
    <w:p w14:paraId="0516B4CA" w14:textId="77777777" w:rsidR="007275E1" w:rsidRPr="00170646" w:rsidRDefault="007275E1" w:rsidP="00170646">
      <w:pPr>
        <w:spacing w:after="0" w:line="276" w:lineRule="auto"/>
        <w:jc w:val="center"/>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NR………./…………….</w:t>
      </w:r>
    </w:p>
    <w:p w14:paraId="53225F7B" w14:textId="77777777" w:rsidR="007275E1" w:rsidRPr="00170646" w:rsidRDefault="007275E1" w:rsidP="00170646">
      <w:pPr>
        <w:spacing w:after="0" w:line="276" w:lineRule="auto"/>
        <w:jc w:val="center"/>
        <w:rPr>
          <w:rFonts w:ascii="Trebuchet MS" w:eastAsia="Calibri" w:hAnsi="Trebuchet MS" w:cs="Arial"/>
          <w:bCs/>
          <w:lang w:val="fr-FR"/>
          <w14:ligatures w14:val="none"/>
        </w:rPr>
      </w:pPr>
    </w:p>
    <w:p w14:paraId="22225BC9"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1B27E2FF"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643C1438"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w:t>
      </w:r>
      <w:r w:rsidRPr="00170646">
        <w:rPr>
          <w:rFonts w:ascii="Trebuchet MS" w:eastAsia="Calibri" w:hAnsi="Trebuchet MS" w:cs="Arial"/>
          <w:bCs/>
          <w:lang w:val="fr-FR"/>
          <w14:ligatures w14:val="none"/>
        </w:rPr>
        <w:tab/>
        <w:t>PREAMBUL</w:t>
      </w:r>
    </w:p>
    <w:p w14:paraId="6FE0A266"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În temeiul prevederilor Legii nr.98/2016 privind achiziţiile publice și ale Hotărârii de Guvern nr.395/2016 pentru aprobarea Normelor metodologice de aplicare a prevederilor referitoare la atribuirea contractului de achiziţie publică/acordului-cadru din Legea nr. 98/2016 privind achiziţiile publice, s-a încheiat prezentul Acord Cadru</w:t>
      </w:r>
    </w:p>
    <w:p w14:paraId="17C31F24"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338E53C3"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Între</w:t>
      </w:r>
    </w:p>
    <w:p w14:paraId="763035B4" w14:textId="0C45F79F"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A.N. "APELE ROMANE" – Administratia Bazinala de Apa Buzau-Ialomita, cu sediul in Buzau, str. Bucegi, cod postal 120208, nr.20 bis, tel. 0238/ 725446, fax. 0238/ 427237, COD FISCAL: RO23706189/01.01.2007 COD IBAN: RO57 TREZ 1665 0220 1X01 1198, deschis la Trezoreria Buzau, reprezentata prin Director Marilena STOIAN si Director economic </w:t>
      </w:r>
      <w:r w:rsidR="001679FB" w:rsidRPr="00170646">
        <w:rPr>
          <w:rFonts w:ascii="Trebuchet MS" w:eastAsia="Calibri" w:hAnsi="Trebuchet MS" w:cs="Arial"/>
          <w:bCs/>
          <w:lang w:val="fr-FR"/>
          <w14:ligatures w14:val="none"/>
        </w:rPr>
        <w:t>Cristian Constantin STROE</w:t>
      </w:r>
      <w:r w:rsidRPr="00170646">
        <w:rPr>
          <w:rFonts w:ascii="Trebuchet MS" w:eastAsia="Calibri" w:hAnsi="Trebuchet MS" w:cs="Arial"/>
          <w:bCs/>
          <w:lang w:val="fr-FR"/>
          <w14:ligatures w14:val="none"/>
        </w:rPr>
        <w:t xml:space="preserve">, in calitate de achizitor, pe de o parte </w:t>
      </w:r>
    </w:p>
    <w:p w14:paraId="328940BD"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w:t>
      </w:r>
      <w:r w:rsidRPr="00170646">
        <w:rPr>
          <w:rFonts w:ascii="Trebuchet MS" w:eastAsia="Calibri" w:hAnsi="Trebuchet MS" w:cs="Arial"/>
          <w:bCs/>
          <w:lang w:val="fr-FR"/>
          <w14:ligatures w14:val="none"/>
        </w:rPr>
        <w:tab/>
        <w:t xml:space="preserve">şi </w:t>
      </w:r>
    </w:p>
    <w:p w14:paraId="5685605C" w14:textId="6AD1C380"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Operatorul economic .............................................................................., cu sediul în ............................................................................................................................................................................  înregistrat la Registrul Comerţului nr. ................................................., cod fiscal ......................cont IBAN Trezoreria ................................, reprezentată prin ..................................................., în calitate de Prestator, se incheie prezentul acord-cadru cu valabilitate 48 luni de la data incheierii.</w:t>
      </w:r>
    </w:p>
    <w:p w14:paraId="55CE911F"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70A23B15"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2. DEFINIŢII</w:t>
      </w:r>
    </w:p>
    <w:p w14:paraId="1AC19941"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2.1. In prezentul acord-cadru urmatorii termeni vor fi interpretati astfel:</w:t>
      </w:r>
    </w:p>
    <w:p w14:paraId="10211993"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a.</w:t>
      </w:r>
      <w:r w:rsidRPr="00170646">
        <w:rPr>
          <w:rFonts w:ascii="Trebuchet MS" w:eastAsia="Calibri" w:hAnsi="Trebuchet MS" w:cs="Arial"/>
          <w:bCs/>
          <w:lang w:val="fr-FR"/>
          <w14:ligatures w14:val="none"/>
        </w:rPr>
        <w:tab/>
        <w:t xml:space="preserve">contract - orice contract de achiziţie publică sau acord-cadru; </w:t>
      </w:r>
    </w:p>
    <w:p w14:paraId="60DED067" w14:textId="251B86AE"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b.</w:t>
      </w:r>
      <w:r w:rsidRPr="00170646">
        <w:rPr>
          <w:rFonts w:ascii="Trebuchet MS" w:eastAsia="Calibri" w:hAnsi="Trebuchet MS" w:cs="Arial"/>
          <w:bCs/>
          <w:lang w:val="fr-FR"/>
          <w14:ligatures w14:val="none"/>
        </w:rPr>
        <w:tab/>
        <w:t>achizitor şi prestator - părtile contractante, aşa cum sunt acestea numite în prezentul contract;</w:t>
      </w:r>
    </w:p>
    <w:p w14:paraId="5EEDDB81"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c.</w:t>
      </w:r>
      <w:r w:rsidRPr="00170646">
        <w:rPr>
          <w:rFonts w:ascii="Trebuchet MS" w:eastAsia="Calibri" w:hAnsi="Trebuchet MS" w:cs="Arial"/>
          <w:bCs/>
          <w:lang w:val="fr-FR"/>
          <w14:ligatures w14:val="none"/>
        </w:rPr>
        <w:tab/>
        <w:t>beneficiar - beneficiarul contractului</w:t>
      </w:r>
    </w:p>
    <w:p w14:paraId="660AC6C4" w14:textId="2C55C5A2"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d.</w:t>
      </w:r>
      <w:r w:rsidRPr="00170646">
        <w:rPr>
          <w:rFonts w:ascii="Trebuchet MS" w:eastAsia="Calibri" w:hAnsi="Trebuchet MS" w:cs="Arial"/>
          <w:bCs/>
          <w:lang w:val="fr-FR"/>
          <w14:ligatures w14:val="none"/>
        </w:rPr>
        <w:tab/>
        <w:t xml:space="preserve"> preţul contractului - preţul plătibil prestatorului de către achizitor, în baza contractului, pentru îndeplinirea integrală şi corespunzătoare a tuturor obligaţiilor asumate prin contract, acceptate ca fiind corespunzătoare de către achizitor;</w:t>
      </w:r>
    </w:p>
    <w:p w14:paraId="4678446A" w14:textId="2C0A907D"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e. servicii - totalitatea activităţilor pe care prestatorul trebuie să le realizeze, în conformitate cu caietul de sarcini şi care fac obiectul prezentului contract;</w:t>
      </w:r>
    </w:p>
    <w:p w14:paraId="0EE56FFA"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lastRenderedPageBreak/>
        <w:t>f. forţa majoră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30578A7"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g. zi - zi calendaristică, în afara cazului în care se prevede expres că sunt zile lucrătoare; an - 365 de zile.</w:t>
      </w:r>
    </w:p>
    <w:p w14:paraId="53F2664C" w14:textId="718B907F"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h. act adiţional - document prin care se pot modifica termenii şi condiţiile contractului de servicii. </w:t>
      </w:r>
    </w:p>
    <w:p w14:paraId="154B6454" w14:textId="52E8805B"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i. conflict de interese - orice eveniment influenţând capacitatea prestatorului de</w:t>
      </w:r>
      <w:r w:rsidR="005176DE" w:rsidRPr="00170646">
        <w:rPr>
          <w:rFonts w:ascii="Trebuchet MS" w:eastAsia="Calibri" w:hAnsi="Trebuchet MS" w:cs="Arial"/>
          <w:bCs/>
          <w:lang w:val="fr-FR"/>
          <w14:ligatures w14:val="none"/>
        </w:rPr>
        <w:t xml:space="preserve"> </w:t>
      </w:r>
      <w:r w:rsidRPr="00170646">
        <w:rPr>
          <w:rFonts w:ascii="Trebuchet MS" w:eastAsia="Calibri" w:hAnsi="Trebuchet MS" w:cs="Arial"/>
          <w:bCs/>
          <w:lang w:val="fr-FR"/>
          <w14:ligatures w14:val="none"/>
        </w:rPr>
        <w:t xml:space="preserve">a exprima o opinie profesională obiectivă şi imparţială, sau care îl împiedică pe acesta, în orice moment, să acorde prioritate intereselor achizitorului sau interesului public general al proiectului, orice </w:t>
      </w:r>
    </w:p>
    <w:p w14:paraId="0854A184"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14:paraId="31C504DE"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j. penalitate contractuală – despăgubirea stabilită în contractul de servicii ca fiind plătibilă de către una din părţile contractante către cealaltă parte, în caz de neîndeplinire sau îndeplinire necorespunzătoare a obligaţiilor din contract.</w:t>
      </w:r>
    </w:p>
    <w:p w14:paraId="6E58902A"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569F7B17"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3. INTERPRETARE</w:t>
      </w:r>
    </w:p>
    <w:p w14:paraId="3F42077C" w14:textId="3C91121A"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3.1.  În prezentul acord cadru, cu excepţia unei prevederi contrare, cuvintele la forma singular vor include forma de plural şi vice versa, acolo unde acest lucru este permis de context.</w:t>
      </w:r>
    </w:p>
    <w:p w14:paraId="6325E9A0" w14:textId="247050A1"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3.2.</w:t>
      </w:r>
      <w:r w:rsidR="005176DE" w:rsidRPr="00170646">
        <w:rPr>
          <w:rFonts w:ascii="Trebuchet MS" w:eastAsia="Calibri" w:hAnsi="Trebuchet MS" w:cs="Arial"/>
          <w:bCs/>
          <w:lang w:val="fr-FR"/>
          <w14:ligatures w14:val="none"/>
        </w:rPr>
        <w:t xml:space="preserve"> </w:t>
      </w:r>
      <w:r w:rsidRPr="00170646">
        <w:rPr>
          <w:rFonts w:ascii="Trebuchet MS" w:eastAsia="Calibri" w:hAnsi="Trebuchet MS" w:cs="Arial"/>
          <w:bCs/>
          <w:lang w:val="fr-FR"/>
          <w14:ligatures w14:val="none"/>
        </w:rPr>
        <w:t>Termenul “zi “,“zile “ sau orice referire la zile reprezintă zile calendaristice dacă nu se specifică în mod diferit.</w:t>
      </w:r>
    </w:p>
    <w:p w14:paraId="40808733" w14:textId="3CAEF475"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3.3.</w:t>
      </w:r>
      <w:r w:rsidR="005176DE" w:rsidRPr="00170646">
        <w:rPr>
          <w:rFonts w:ascii="Trebuchet MS" w:eastAsia="Calibri" w:hAnsi="Trebuchet MS" w:cs="Arial"/>
          <w:bCs/>
          <w:lang w:val="fr-FR"/>
          <w14:ligatures w14:val="none"/>
        </w:rPr>
        <w:t xml:space="preserve"> </w:t>
      </w:r>
      <w:r w:rsidRPr="00170646">
        <w:rPr>
          <w:rFonts w:ascii="Trebuchet MS" w:eastAsia="Calibri" w:hAnsi="Trebuchet MS" w:cs="Arial"/>
          <w:bCs/>
          <w:lang w:val="fr-FR"/>
          <w14:ligatures w14:val="none"/>
        </w:rPr>
        <w:t>Termenul “an“, “ani“ sau orice referire la</w:t>
      </w:r>
      <w:r w:rsidR="005176DE" w:rsidRPr="00170646">
        <w:rPr>
          <w:rFonts w:ascii="Trebuchet MS" w:eastAsia="Calibri" w:hAnsi="Trebuchet MS" w:cs="Arial"/>
          <w:bCs/>
          <w:lang w:val="fr-FR"/>
          <w14:ligatures w14:val="none"/>
        </w:rPr>
        <w:t xml:space="preserve"> </w:t>
      </w:r>
      <w:r w:rsidRPr="00170646">
        <w:rPr>
          <w:rFonts w:ascii="Trebuchet MS" w:eastAsia="Calibri" w:hAnsi="Trebuchet MS" w:cs="Arial"/>
          <w:bCs/>
          <w:lang w:val="fr-FR"/>
          <w14:ligatures w14:val="none"/>
        </w:rPr>
        <w:t>an reprezintă un an calendaristic de la semnarea acordului cadru dacă nu se specifică în mod diferit.</w:t>
      </w:r>
    </w:p>
    <w:p w14:paraId="1DCF94D5"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3F8D7909"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4. SCOPUL ACORDULUI CADRU</w:t>
      </w:r>
    </w:p>
    <w:p w14:paraId="316916F4"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4.1. Scopul acordului cadru îl reprezintă stabilirea elementelor/condițiilor esențiale care vor guverna contractele de prestare servicii ce urmează să fie atribuite pe durata derulării prezentului acord cadru.</w:t>
      </w:r>
    </w:p>
    <w:p w14:paraId="27A24976" w14:textId="53340F83"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4.2. Contractele subsecvente ce urmează să fie atribuite au ca obiect masuratori si observatii la statiile pluviometrice/ hidrometrice/ evaporimetrice si forajele hidrogeologice de observatie aflate in patrimoniul Administratiei Bazinale de Apa Buzau-Ialomita, așa cum sunt descrise prin caietul de sarcini.</w:t>
      </w:r>
    </w:p>
    <w:p w14:paraId="606125B6"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09F0AA10"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5. DOCUMENTELE ACORDULUI CADRU</w:t>
      </w:r>
    </w:p>
    <w:p w14:paraId="70B8CD59"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5.1. Documentele acordului cadru sunt:</w:t>
      </w:r>
    </w:p>
    <w:p w14:paraId="7CAACF9B"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a) caietul de sarcini, inclusiv clarificările şi/sau măsurile de remediere aduse până la depunerea ofertelor ce privesc aspectele tehnice şi financiare </w:t>
      </w:r>
    </w:p>
    <w:p w14:paraId="3FEB6C50"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b) propunerea tehnică și propunerea financiară, inclusiv clarificările din perioada de evaluare </w:t>
      </w:r>
    </w:p>
    <w:p w14:paraId="45A70E68"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c) acordul de asociere, dacă este cazul.</w:t>
      </w:r>
    </w:p>
    <w:p w14:paraId="34E0815A"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lastRenderedPageBreak/>
        <w:t>d)angajamentul ferm de susținere din partea unui terț, dacă este cazul</w:t>
      </w:r>
    </w:p>
    <w:p w14:paraId="23CF1DCF"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e) contractele subsecvente</w:t>
      </w:r>
    </w:p>
    <w:p w14:paraId="5BB745F2"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5.2. În cazul în care, pe parcursul îndeplinirii acordului-cadru se constată faptul că anumite elemente ale propunerii tehnice sunt inferioare cerințelor prevăzute în caietul de sarcini, prevalează prevederile caietului de sarcini.</w:t>
      </w:r>
    </w:p>
    <w:p w14:paraId="21033426"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12F46A7A"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6. PREŢUL UNITAR AL SERVICIILOR</w:t>
      </w:r>
    </w:p>
    <w:p w14:paraId="45A58789"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6.1. Valoarea ofertata, pentru indeplinirea prezentului Acord-cadru este de …………      LEI (fara TVA), la care se adauga TVA in cuantum de………………LEI, valoarea totala fiind………………………. LEI.</w:t>
      </w:r>
    </w:p>
    <w:p w14:paraId="7A4D7BF7"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6.2. Tarifele stabilite in Lei, fara TVA, conform Ofertei financiare Prestator.</w:t>
      </w:r>
    </w:p>
    <w:p w14:paraId="0999B3D6"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6.3. Prețurile maxime ofertate rămân ferme pe toată perioada de derulare a acordului cadru, fără a exista posibilitatea depășirii acestora, cu exceptia cazului în care au loc modificari legislative (de exemplu, în cazul în care Salariul minim pe economie crește prin Hotărâre de Guvern peste nivelul de plată prevăzut în prezentul Acord Cadru) sau au fost emise de catre autoritatile locale acte administrative care au ca obiect instituirea, modificarea sau renuntarea la anumite taxe/impozite locale al caror efect se reflecta în cresterea/diminuarea costurilor pe baza carora s-a fundamentat pretul acordului-cadru/acordurilor-cadru; Pretul acordului-cadru/acordurilor-cadru poate fi ajustat doar în masura strict necesara pentru acoperirea costurilor pe baza carora s-a fundamentat pretul acordului-cadru/acordurilor-cadru.</w:t>
      </w:r>
    </w:p>
    <w:p w14:paraId="6894CB04"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6.4. Cantitatea previzionată a serviciilor ce urmează a fi prestate în baza contractelor subsecvente este prevăzută în caietul de sarcini, anexa la prezentul acord-cadru.</w:t>
      </w:r>
    </w:p>
    <w:p w14:paraId="2F3D5416"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5ECF9E97"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7. DURATA ACORDULUI-CADRU</w:t>
      </w:r>
    </w:p>
    <w:p w14:paraId="5E03F573"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7.1.  Durata prezentului Acord-cadru este de 4 ani (respectiv 48 de luni), cu incepere de la data semnarii si inregistrarii lui de catre ambele parti.  Autoritatea contractanta isi rezerva dreptul de a modifica oricand prin act aditional contractele subsecvente, conditionat de existenta resurselor financiare alocate cu aceasta destinatie.</w:t>
      </w:r>
    </w:p>
    <w:p w14:paraId="58EC1A83"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7.2. Pe durata acordului-cadru se vor incheia contracte subsecvente ce fac parte integranta din prezentul accord-cadru si se vor executa conform punctului 7.1</w:t>
      </w:r>
    </w:p>
    <w:p w14:paraId="74C1F658"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5014773E"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8. AMENDAMENTE </w:t>
      </w:r>
    </w:p>
    <w:p w14:paraId="3C2F674E" w14:textId="0F43E9DD"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8.1.</w:t>
      </w:r>
      <w:r w:rsidR="005176DE" w:rsidRPr="00170646">
        <w:rPr>
          <w:rFonts w:ascii="Trebuchet MS" w:eastAsia="Calibri" w:hAnsi="Trebuchet MS" w:cs="Arial"/>
          <w:bCs/>
          <w:lang w:val="fr-FR"/>
          <w14:ligatures w14:val="none"/>
        </w:rPr>
        <w:t xml:space="preserve"> </w:t>
      </w:r>
      <w:r w:rsidRPr="00170646">
        <w:rPr>
          <w:rFonts w:ascii="Trebuchet MS" w:eastAsia="Calibri" w:hAnsi="Trebuchet MS" w:cs="Arial"/>
          <w:bCs/>
          <w:lang w:val="fr-FR"/>
          <w14:ligatures w14:val="none"/>
        </w:rPr>
        <w:t>Părţile contractante au dreptul, pe durata îndeplinirii contractului, de a conveni modificarea clauzelor contractului, prin act adiţional, în condițiile prevăzute de legislația în vigoare și în conformitate cu art. 221 din Legea 98/2016.</w:t>
      </w:r>
    </w:p>
    <w:p w14:paraId="019AF6C1"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8.2.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contractului în alte condiții decât cele prevăzute de prevederile legale în vigoare.</w:t>
      </w:r>
    </w:p>
    <w:p w14:paraId="30F8EE4E"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58DAF5E9"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9. OBLIGAŢIILE PROMITENTILOR PRESTATORI</w:t>
      </w:r>
    </w:p>
    <w:p w14:paraId="6318CD3D" w14:textId="3B6F6B86"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lastRenderedPageBreak/>
        <w:t xml:space="preserve">9.1. Promitentul Prestator se obligă ca în baza contractelor subsecvente încheiate cu Promitentul Achizitor, să presteze servicii de masuratori si observatii la statiile pluviometrice/ hidrometrice/ evaporimetrice si forajele hidrogeologice de observatie aflate in patrimoniul  Administratiei Bazinale de Apa Buzau-Ialomita. </w:t>
      </w:r>
    </w:p>
    <w:p w14:paraId="49867A5F"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9.2. Promitentul - Prestator se obligă ca serviciile prestate să respecte toate clauzele prevăzute în prezentul acord-cadru şi anexele sale - parte integrantă a acordului cadru.</w:t>
      </w:r>
    </w:p>
    <w:p w14:paraId="471166DA"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9.3  În cazul în care Promitentul - Prestator nu respectă obligaţiile asumate prin prezentul acord-cadru, Promitentul- Achizitor are dreptul de a considera că Promitentul - Prestator nu are capacitatea de a răspunde solicitărilor Promitentului – Achizitor. </w:t>
      </w:r>
    </w:p>
    <w:p w14:paraId="01A398F5"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9.4. Promitentul - Prestator este răspunzător atât de siguranţa tuturor operaţiunilor şi metodelor de prestare utilizate, cât şi de calificarea personalului folosit pe toată durata acordului cadru.</w:t>
      </w:r>
    </w:p>
    <w:p w14:paraId="7C2FA7B9"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9.5. Promitentul - Prestator îşi asuma ca obligaţie principala fata de autoritatea contractantă prestarea serviciilor, astfel cum a fost prevăzut în acordul-cadru si documentatia de atribuire.</w:t>
      </w:r>
    </w:p>
    <w:p w14:paraId="4B42514E"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9.6.   Promitentul - Prestator se obligă să despăgubească achizitorul împotriva oricăror:</w:t>
      </w:r>
    </w:p>
    <w:p w14:paraId="4A35EE55"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i.</w:t>
      </w:r>
      <w:r w:rsidRPr="00170646">
        <w:rPr>
          <w:rFonts w:ascii="Trebuchet MS" w:eastAsia="Calibri" w:hAnsi="Trebuchet MS" w:cs="Arial"/>
          <w:bCs/>
          <w:lang w:val="fr-FR"/>
          <w14:ligatures w14:val="none"/>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12051A48"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ii.</w:t>
      </w:r>
      <w:r w:rsidRPr="00170646">
        <w:rPr>
          <w:rFonts w:ascii="Trebuchet MS" w:eastAsia="Calibri" w:hAnsi="Trebuchet MS" w:cs="Arial"/>
          <w:bCs/>
          <w:lang w:val="fr-FR"/>
          <w14:ligatures w14:val="none"/>
        </w:rPr>
        <w:tab/>
        <w:t>Daune-interese, costuri, taxe și cheltuieli de orice natură aferente, cu excepția situației în care o astfel de încălcare rezultă din respectarea caietului de sarcini întocmit de către Promitentul- achizitor.</w:t>
      </w:r>
    </w:p>
    <w:p w14:paraId="68CE091B"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9.7  Promitent-Prestator are obligația de a nu transfera total sau parțial obligațiile sale asumate prin prezentul acord-cadru. </w:t>
      </w:r>
    </w:p>
    <w:p w14:paraId="43403F8D"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9.8 Promitent-Prestator se obligă să declare subcontractanții propuși la încheierea acordului-cadru.În măsura în care există subcontractanți propuși, se vor aplica dispozițiile capitolului V-secțiunea 1-Subcontractarea din Legea nr.98/2016 și prevederile capitolului IV, secțiunea 1-Subcontractarea din HG nr.395/2016.</w:t>
      </w:r>
    </w:p>
    <w:p w14:paraId="12D2EFE6"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9.9 Promitentul -Prestator se obligă să răspundă solicitării Promitent-Achizitorului de a încheia un contract subsecvent. Dacă acesta declară că nu are capacitatea de a răspunde solicitării sau întrerupe prestarea serviciilor pe o perioadă mai mare de 30 de zile, Promitentul-Prestator va suferi consecințele prevăzute în acordul-cadru si in legislatia specifica pentru neîndeplinirea obligațiilor.</w:t>
      </w:r>
    </w:p>
    <w:p w14:paraId="4149FEB4"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4EBD296A"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10. OBLIGAŢIILE PROMITENTULUI ACHIZITOR</w:t>
      </w:r>
    </w:p>
    <w:p w14:paraId="49EAA22C"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10.1. Promitentul - Achizitor se obligă în baza contractelor subsecvente atribuite Promitentului -Prestator, să achiziţioneze serviciile ofertate în condiţiile convenite în prezentul acord cadru. </w:t>
      </w:r>
    </w:p>
    <w:p w14:paraId="495C4395"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10.2. Promitentul - Achizitor se obligă să plătească prețul serviciilor prestate către Promitentul-Prestator în termenele convenite prin contractele subsecvente care vor fi încheiate.</w:t>
      </w:r>
    </w:p>
    <w:p w14:paraId="73997D8C"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10.3. Promitentul - Achizitor se obligă să nu iniţieze, pe durata prezentului acord cadru o nouă procedură de atribuire, cu excepţia cazului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14:paraId="5856187E"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79F6703D"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lastRenderedPageBreak/>
        <w:t>11. AJUSTAREA PREŢULUI</w:t>
      </w:r>
    </w:p>
    <w:p w14:paraId="7E3CC586"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11.1. Pentru serviciile ce fac obiectul prezentului acord cadru şi care vor fi prestate de către Promitentul- Prestator, plăţile datorate de către Promitentul- Achizitor sunt cele stabilite în Propunerea financiară a promitentului prestator, anexă la prezentul acord-cadru. </w:t>
      </w:r>
    </w:p>
    <w:p w14:paraId="7C729F23" w14:textId="701904C4"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11.2. Ajustarea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w:t>
      </w:r>
      <w:r w:rsidR="006174AB">
        <w:rPr>
          <w:rFonts w:ascii="Trebuchet MS" w:eastAsia="Calibri" w:hAnsi="Trebuchet MS" w:cs="Arial"/>
          <w:bCs/>
          <w:lang w:val="fr-FR"/>
          <w14:ligatures w14:val="none"/>
        </w:rPr>
        <w:t xml:space="preserve"> acordului cadru/acordurilor cadru.</w:t>
      </w:r>
      <w:r w:rsidRPr="00170646">
        <w:rPr>
          <w:rFonts w:ascii="Trebuchet MS" w:eastAsia="Calibri" w:hAnsi="Trebuchet MS" w:cs="Arial"/>
          <w:bCs/>
          <w:lang w:val="fr-FR"/>
          <w14:ligatures w14:val="none"/>
        </w:rPr>
        <w:t>. Pretul acordului-cadru/acordurilor-cadru poate fi ajustat doar în masura strict necesara pentru acoperirea costurilor pe baza carora s-a fundamentat pretul acordului-cadru/acordurilor-cadru.</w:t>
      </w:r>
    </w:p>
    <w:p w14:paraId="544FEC7D"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19304B1C"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12.  CONFLICTUL DE INTERESE </w:t>
      </w:r>
    </w:p>
    <w:p w14:paraId="6CBE2086"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12.1.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14:paraId="54F2AD17"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12.2. (1) Promitentul-Prestator garantează că vor înlocui, imediat şi fără nici un fel de compensaţie din partea Promitent-Achizitorului, orice membru al personalului său care se află într-o astfel de situaţie de conflict de interese şi va notifica în termen de 5 zile despre această situaţie, în scris, Promitentul-Achizitor.</w:t>
      </w:r>
    </w:p>
    <w:p w14:paraId="7CE7214B"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(2)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apărute,aceasta dă dreptul  Promitent – Achizitorului de a rezilia contractul subsecvent, fără obligaţia notificării formale a Promitentului –Prestator.</w:t>
      </w:r>
    </w:p>
    <w:p w14:paraId="49F54790"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61C728F7"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13. COMUNICĂRI</w:t>
      </w:r>
    </w:p>
    <w:p w14:paraId="307B7AC7"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13.1.- (1) Orice comunicare între părţi, referitoare la îndeplinirea prezentului acord cadru, trebuie să fie transmisă în scris.</w:t>
      </w:r>
    </w:p>
    <w:p w14:paraId="0C21DF1D"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(2) Orice document scris trebuie înregistrat atât în momentul transmiterii, cât şi în momentul primirii.</w:t>
      </w:r>
    </w:p>
    <w:p w14:paraId="0A792591"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13.2.  Comunicările între părţi se pot face şi prin telefon, fax sau e-mail, cu condiţia confirmării în scris a primirii comunicării.</w:t>
      </w:r>
    </w:p>
    <w:p w14:paraId="64A2F0D5"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13.3. Prezentul acord cadru poate fi modificat prin acordul scris al Promitent-Achizitorului şi al Promitențului-Prestator, în condiţiile legislaţiei în vigoare.</w:t>
      </w:r>
    </w:p>
    <w:p w14:paraId="59FE0E51"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02782BB2"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14. SOLUŢIONAREA LITIGIILOR </w:t>
      </w:r>
    </w:p>
    <w:p w14:paraId="5730FF37"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14.1. Părţile contractante vor depune toate eforturile pentru a rezolva pe cale amiabilă, prin tratative directe, orice neînţelegere sau dispută care se poate ivi intre ei în cadrul sau în legătură cu îndeplinirea acordului-cadru.</w:t>
      </w:r>
    </w:p>
    <w:p w14:paraId="0DBBB9A0"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14.2.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w:t>
      </w:r>
      <w:r w:rsidRPr="00170646">
        <w:rPr>
          <w:rFonts w:ascii="Trebuchet MS" w:eastAsia="Calibri" w:hAnsi="Trebuchet MS" w:cs="Arial"/>
          <w:bCs/>
          <w:lang w:val="fr-FR"/>
          <w14:ligatures w14:val="none"/>
        </w:rPr>
        <w:lastRenderedPageBreak/>
        <w:t>Fiecare parte are obligaţia de a răspunde în termen de 10 zile de la cererea transmisă de cealaltă parte referitor la soluţionarea pe cale amiabilă a disputei.</w:t>
      </w:r>
    </w:p>
    <w:p w14:paraId="75CCF508"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14.3. 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14:paraId="52E11FCD"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218DEAE5"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15. CLAUZE CU PRIVIRE LA PROTECTIA DATELOR CE AU CARACTER PERSONAL</w:t>
      </w:r>
    </w:p>
    <w:p w14:paraId="5C790A7D"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15.1 Contractul are caracter de document public. Accesul persoanelor la informatiile mentionate in acesta se realizeaza cu respectarea termenelor si proceduritor prevazute de Legea nr. 544/2001 privind liberul acces la informatiile de interes public. </w:t>
      </w:r>
    </w:p>
    <w:p w14:paraId="2A943933"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15.2 Partile declara ca sunt de acord cu prelucrarea, stocarea si utilizarea datelor ce au caracter personal din cuprinsul prezentului contract conform Regulamentului (UE) 2016/679 al Parlamentului European si al Consitiului privind protectia persoanelor fizice in ceea ce priveste prelucrarea datelor ce au caracter personal si privind libera circulatie a acestor date in sensul initierii si derularii de raporturi juridice intre acestea inclusiv in vederea imbuntat!tirii modului de comunicare prin intermediul postei electronice, pentru comunicarea operativa si eficienta a informatiilor necesare. </w:t>
      </w:r>
    </w:p>
    <w:p w14:paraId="13632090"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15.3 Partile contractante se obliga sa respecte si sa aplice intocmai prevederile legale privind prelucrarea datelor ce au caracter personal, a Regulamentul UE 2016/679 ("GDPR") pe toata durata derularii acestuia inclusiv cu privire la persoanele desemnate de parti.</w:t>
      </w:r>
    </w:p>
    <w:p w14:paraId="5CE4EF48"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55BC751F"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16. ÎNCETAREA ACORDULUI- CADRU</w:t>
      </w:r>
    </w:p>
    <w:p w14:paraId="39E6098B" w14:textId="77777777" w:rsidR="007275E1" w:rsidRPr="00715D64" w:rsidRDefault="007275E1" w:rsidP="00170646">
      <w:pPr>
        <w:spacing w:after="0" w:line="276" w:lineRule="auto"/>
        <w:jc w:val="both"/>
        <w:rPr>
          <w:rFonts w:ascii="Trebuchet MS" w:eastAsia="Calibri" w:hAnsi="Trebuchet MS" w:cs="Arial"/>
          <w:bCs/>
          <w:lang w:val="fr-FR"/>
          <w14:ligatures w14:val="none"/>
        </w:rPr>
      </w:pPr>
      <w:r w:rsidRPr="00715D64">
        <w:rPr>
          <w:rFonts w:ascii="Trebuchet MS" w:eastAsia="Calibri" w:hAnsi="Trebuchet MS" w:cs="Arial"/>
          <w:bCs/>
          <w:lang w:val="fr-FR"/>
          <w14:ligatures w14:val="none"/>
        </w:rPr>
        <w:t>16.1. (1) Prezentul acord cadru încetează de drept:</w:t>
      </w:r>
    </w:p>
    <w:p w14:paraId="4908E6D2" w14:textId="77777777" w:rsidR="007275E1" w:rsidRPr="00715D64" w:rsidRDefault="007275E1" w:rsidP="00170646">
      <w:pPr>
        <w:spacing w:after="0" w:line="276" w:lineRule="auto"/>
        <w:jc w:val="both"/>
        <w:rPr>
          <w:rFonts w:ascii="Trebuchet MS" w:eastAsia="Calibri" w:hAnsi="Trebuchet MS" w:cs="Arial"/>
          <w:bCs/>
          <w:lang w:val="fr-FR"/>
          <w14:ligatures w14:val="none"/>
        </w:rPr>
      </w:pPr>
      <w:r w:rsidRPr="00715D64">
        <w:rPr>
          <w:rFonts w:ascii="Trebuchet MS" w:eastAsia="Calibri" w:hAnsi="Trebuchet MS" w:cs="Arial"/>
          <w:bCs/>
          <w:lang w:val="fr-FR"/>
          <w14:ligatures w14:val="none"/>
        </w:rPr>
        <w:t>- prin ajungerea la termen</w:t>
      </w:r>
    </w:p>
    <w:p w14:paraId="758BF182" w14:textId="77777777" w:rsidR="007275E1" w:rsidRPr="00715D64" w:rsidRDefault="007275E1" w:rsidP="00170646">
      <w:pPr>
        <w:spacing w:after="0" w:line="276" w:lineRule="auto"/>
        <w:jc w:val="both"/>
        <w:rPr>
          <w:rFonts w:ascii="Trebuchet MS" w:eastAsia="Calibri" w:hAnsi="Trebuchet MS" w:cs="Arial"/>
          <w:bCs/>
          <w:lang w:val="fr-FR"/>
          <w14:ligatures w14:val="none"/>
        </w:rPr>
      </w:pPr>
      <w:r w:rsidRPr="00715D64">
        <w:rPr>
          <w:rFonts w:ascii="Trebuchet MS" w:eastAsia="Calibri" w:hAnsi="Trebuchet MS" w:cs="Arial"/>
          <w:bCs/>
          <w:lang w:val="fr-FR"/>
          <w14:ligatures w14:val="none"/>
        </w:rPr>
        <w:t xml:space="preserve">    (2)Acordul cadru poate înceta şi în următoarele cazuri:</w:t>
      </w:r>
    </w:p>
    <w:p w14:paraId="14BD05A9" w14:textId="77777777" w:rsidR="007275E1" w:rsidRPr="00715D64" w:rsidRDefault="007275E1" w:rsidP="00170646">
      <w:pPr>
        <w:spacing w:after="0" w:line="276" w:lineRule="auto"/>
        <w:jc w:val="both"/>
        <w:rPr>
          <w:rFonts w:ascii="Trebuchet MS" w:eastAsia="Calibri" w:hAnsi="Trebuchet MS" w:cs="Arial"/>
          <w:bCs/>
          <w:lang w:val="fr-FR"/>
          <w14:ligatures w14:val="none"/>
        </w:rPr>
      </w:pPr>
      <w:r w:rsidRPr="00715D64">
        <w:rPr>
          <w:rFonts w:ascii="Trebuchet MS" w:eastAsia="Calibri" w:hAnsi="Trebuchet MS" w:cs="Arial"/>
          <w:bCs/>
          <w:lang w:val="fr-FR"/>
          <w14:ligatures w14:val="none"/>
        </w:rPr>
        <w:t>-   prin acordul de voinţă al părţilor;</w:t>
      </w:r>
    </w:p>
    <w:p w14:paraId="328EDA92"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715D64">
        <w:rPr>
          <w:rFonts w:ascii="Trebuchet MS" w:eastAsia="Calibri" w:hAnsi="Trebuchet MS" w:cs="Arial"/>
          <w:bCs/>
          <w:lang w:val="fr-FR"/>
          <w14:ligatures w14:val="none"/>
        </w:rPr>
        <w:t>- prin rezilierea de către o parte ca urmare a neîndeplinirii sau îndeplinirii în mod necorespunzător a obligaţiilor asumate prin prezentul acord – cadru de către cealaltă parte, cu notificarea prealabilă cu 10 zile inainte a părţii în culpă.</w:t>
      </w:r>
    </w:p>
    <w:p w14:paraId="2D63D307"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16.2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14:paraId="69A39206"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a) contractantul se află, la momentul atribuirii contractului, în una dintre situaţiile care ar fi determinat excluderea sa din procedura de atribuire potrivit art. 164-167 din Legea nr.98/2016 privind achizițiile publice ; </w:t>
      </w:r>
    </w:p>
    <w:p w14:paraId="4325F241"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b) 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14:paraId="21CB8E0B"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c) în cazul modificării contractului în alte condiţii decât cele prevăzute de prevederile legale în vigoare.</w:t>
      </w:r>
    </w:p>
    <w:p w14:paraId="1914FB17"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54F15295"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17. LEGEA APLICABILĂ SI LIMBA ACORDULUI CADRU</w:t>
      </w:r>
    </w:p>
    <w:p w14:paraId="48FA04EE"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lastRenderedPageBreak/>
        <w:t>17.1. Legea care guvernează acest acord cadru şi în conformitate cu care acesta este interpretat este legea română.</w:t>
      </w:r>
    </w:p>
    <w:p w14:paraId="3A9C0065"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0DC7E5AE"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18. DISPOZIŢII FINALE</w:t>
      </w:r>
    </w:p>
    <w:p w14:paraId="48C30686"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18.1. - Prezentul  acord-cadru a fost încheiat în 3 exemplare originale, două pentru promitent- achizitor și unul pentru promitent - prestator.</w:t>
      </w:r>
    </w:p>
    <w:p w14:paraId="7CDE1300"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6E8BDC69"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PROMITENT- ACHIZITOR                                        PROMITENT -PRESTATOR</w:t>
      </w:r>
    </w:p>
    <w:p w14:paraId="06939A44"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Administraţia Bazinală de Apă Buzău-Ialomiţa                                                   </w:t>
      </w:r>
    </w:p>
    <w:p w14:paraId="6791C864"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w:t>
      </w:r>
    </w:p>
    <w:p w14:paraId="5EC18C2D"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DIRECTOR,                                                        </w:t>
      </w:r>
    </w:p>
    <w:p w14:paraId="422B911C"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1C6AB531"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44B5E05B" w14:textId="06DB94B1"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DIRECTOR TEHNIC </w:t>
      </w:r>
      <w:r w:rsidR="006253BC">
        <w:rPr>
          <w:rFonts w:ascii="Trebuchet MS" w:eastAsia="Calibri" w:hAnsi="Trebuchet MS" w:cs="Arial"/>
          <w:bCs/>
          <w:lang w:val="fr-FR"/>
          <w14:ligatures w14:val="none"/>
        </w:rPr>
        <w:t>MEIRA,</w:t>
      </w:r>
    </w:p>
    <w:p w14:paraId="106CEECF"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3E123651"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w:t>
      </w:r>
    </w:p>
    <w:p w14:paraId="5BBAA754"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DIRECTOR ECONOMIC,</w:t>
      </w:r>
    </w:p>
    <w:p w14:paraId="22B21C8E"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25FE41AA"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2629D493" w14:textId="64196EFC" w:rsidR="007275E1" w:rsidRPr="00170646" w:rsidRDefault="00715D64" w:rsidP="00170646">
      <w:pPr>
        <w:spacing w:after="0" w:line="276" w:lineRule="auto"/>
        <w:jc w:val="both"/>
        <w:rPr>
          <w:rFonts w:ascii="Trebuchet MS" w:eastAsia="Calibri" w:hAnsi="Trebuchet MS" w:cs="Arial"/>
          <w:bCs/>
          <w:lang w:val="fr-FR"/>
          <w14:ligatures w14:val="none"/>
        </w:rPr>
      </w:pPr>
      <w:r>
        <w:rPr>
          <w:rFonts w:ascii="Trebuchet MS" w:eastAsia="Calibri" w:hAnsi="Trebuchet MS" w:cs="Arial"/>
          <w:bCs/>
          <w:lang w:val="fr-FR"/>
          <w14:ligatures w14:val="none"/>
        </w:rPr>
        <w:t>SERV.</w:t>
      </w:r>
      <w:r w:rsidR="007275E1" w:rsidRPr="00170646">
        <w:rPr>
          <w:rFonts w:ascii="Trebuchet MS" w:eastAsia="Calibri" w:hAnsi="Trebuchet MS" w:cs="Arial"/>
          <w:bCs/>
          <w:lang w:val="fr-FR"/>
          <w14:ligatures w14:val="none"/>
        </w:rPr>
        <w:t xml:space="preserve"> JURIDIC</w:t>
      </w:r>
      <w:r>
        <w:rPr>
          <w:rFonts w:ascii="Trebuchet MS" w:eastAsia="Calibri" w:hAnsi="Trebuchet MS" w:cs="Arial"/>
          <w:bCs/>
          <w:lang w:val="fr-FR"/>
          <w14:ligatures w14:val="none"/>
        </w:rPr>
        <w:t xml:space="preserve"> SI CONTENCIOS</w:t>
      </w:r>
      <w:r w:rsidR="007275E1" w:rsidRPr="00170646">
        <w:rPr>
          <w:rFonts w:ascii="Trebuchet MS" w:eastAsia="Calibri" w:hAnsi="Trebuchet MS" w:cs="Arial"/>
          <w:bCs/>
          <w:lang w:val="fr-FR"/>
          <w14:ligatures w14:val="none"/>
        </w:rPr>
        <w:t xml:space="preserve">,  </w:t>
      </w:r>
    </w:p>
    <w:p w14:paraId="2DCCDFA0"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27ABB6E6"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01944AC2" w14:textId="503D01D7" w:rsidR="007275E1" w:rsidRPr="00170646" w:rsidRDefault="00715D64" w:rsidP="00170646">
      <w:pPr>
        <w:spacing w:after="0" w:line="276" w:lineRule="auto"/>
        <w:jc w:val="both"/>
        <w:rPr>
          <w:rFonts w:ascii="Trebuchet MS" w:eastAsia="Calibri" w:hAnsi="Trebuchet MS" w:cs="Arial"/>
          <w:bCs/>
          <w:lang w:val="fr-FR"/>
          <w14:ligatures w14:val="none"/>
        </w:rPr>
      </w:pPr>
      <w:r>
        <w:rPr>
          <w:rFonts w:ascii="Trebuchet MS" w:eastAsia="Calibri" w:hAnsi="Trebuchet MS" w:cs="Arial"/>
          <w:bCs/>
          <w:lang w:val="fr-FR"/>
          <w14:ligatures w14:val="none"/>
        </w:rPr>
        <w:t>SERV. ACHIZITII</w:t>
      </w:r>
      <w:r w:rsidR="007275E1" w:rsidRPr="00170646">
        <w:rPr>
          <w:rFonts w:ascii="Trebuchet MS" w:eastAsia="Calibri" w:hAnsi="Trebuchet MS" w:cs="Arial"/>
          <w:bCs/>
          <w:lang w:val="fr-FR"/>
          <w14:ligatures w14:val="none"/>
        </w:rPr>
        <w:t xml:space="preserve">, </w:t>
      </w:r>
    </w:p>
    <w:p w14:paraId="3104A69B"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w:t>
      </w:r>
    </w:p>
    <w:p w14:paraId="1A784FA5"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12F2BBDE" w14:textId="056EE58C"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SERV. PROGNOZE BAZINALE, HIDROLOGIE ȘI HIDROGEOLOGIE,   </w:t>
      </w:r>
    </w:p>
    <w:p w14:paraId="051DF27B"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68EC04B4"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Sistemul  de Gospodărire a Apelor ..................</w:t>
      </w:r>
    </w:p>
    <w:p w14:paraId="7F5D35FA" w14:textId="2030A6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w:t>
      </w:r>
    </w:p>
    <w:p w14:paraId="35ECC429" w14:textId="77777777" w:rsidR="007275E1" w:rsidRPr="00170646" w:rsidRDefault="007275E1" w:rsidP="00170646">
      <w:pPr>
        <w:spacing w:after="0" w:line="276" w:lineRule="auto"/>
        <w:jc w:val="both"/>
        <w:rPr>
          <w:rFonts w:ascii="Trebuchet MS" w:eastAsia="Calibri" w:hAnsi="Trebuchet MS" w:cs="Arial"/>
          <w:bCs/>
          <w:lang w:val="fr-FR"/>
          <w14:ligatures w14:val="none"/>
        </w:rPr>
      </w:pPr>
      <w:r w:rsidRPr="00170646">
        <w:rPr>
          <w:rFonts w:ascii="Trebuchet MS" w:eastAsia="Calibri" w:hAnsi="Trebuchet MS" w:cs="Arial"/>
          <w:bCs/>
          <w:lang w:val="fr-FR"/>
          <w14:ligatures w14:val="none"/>
        </w:rPr>
        <w:t xml:space="preserve"> DIRECTOR S.G.A.,                                                        </w:t>
      </w:r>
    </w:p>
    <w:p w14:paraId="572E3AF9" w14:textId="77777777" w:rsidR="007275E1" w:rsidRPr="00170646" w:rsidRDefault="007275E1" w:rsidP="00170646">
      <w:pPr>
        <w:spacing w:after="0" w:line="276" w:lineRule="auto"/>
        <w:jc w:val="both"/>
        <w:rPr>
          <w:rFonts w:ascii="Trebuchet MS" w:eastAsia="Calibri" w:hAnsi="Trebuchet MS" w:cs="Arial"/>
          <w:bCs/>
          <w:lang w:val="fr-FR"/>
          <w14:ligatures w14:val="none"/>
        </w:rPr>
      </w:pPr>
    </w:p>
    <w:p w14:paraId="50A14843" w14:textId="656EA8E1" w:rsidR="00B90484" w:rsidRPr="00715D64" w:rsidRDefault="007275E1" w:rsidP="00715D64">
      <w:pPr>
        <w:spacing w:after="0" w:line="276" w:lineRule="auto"/>
        <w:jc w:val="both"/>
        <w:rPr>
          <w:rFonts w:ascii="Trebuchet MS" w:eastAsia="Calibri" w:hAnsi="Trebuchet MS" w:cs="Arial"/>
          <w:bCs/>
          <w14:ligatures w14:val="none"/>
        </w:rPr>
      </w:pPr>
      <w:r w:rsidRPr="00170646">
        <w:rPr>
          <w:rFonts w:ascii="Trebuchet MS" w:eastAsia="Calibri" w:hAnsi="Trebuchet MS" w:cs="Arial"/>
          <w:bCs/>
          <w:lang w:val="fr-FR"/>
          <w14:ligatures w14:val="none"/>
        </w:rPr>
        <w:t>SEF STAȚIE HIDROLOGICĂ,</w:t>
      </w:r>
    </w:p>
    <w:sectPr w:rsidR="00B90484" w:rsidRPr="00715D64" w:rsidSect="00C74E82">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C43B4" w14:textId="77777777" w:rsidR="0019136F" w:rsidRDefault="0019136F" w:rsidP="00143ACD">
      <w:pPr>
        <w:spacing w:after="0" w:line="240" w:lineRule="auto"/>
      </w:pPr>
      <w:r>
        <w:separator/>
      </w:r>
    </w:p>
  </w:endnote>
  <w:endnote w:type="continuationSeparator" w:id="0">
    <w:p w14:paraId="7BB8307A" w14:textId="77777777" w:rsidR="0019136F" w:rsidRDefault="0019136F"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rizQuaF">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BE0B1E" w:rsidRPr="00A948BA" w14:paraId="3AF6A4C8" w14:textId="77777777" w:rsidTr="00E11212">
      <w:trPr>
        <w:jc w:val="center"/>
      </w:trPr>
      <w:tc>
        <w:tcPr>
          <w:tcW w:w="6660" w:type="dxa"/>
        </w:tcPr>
        <w:p w14:paraId="7B4B7166" w14:textId="77777777" w:rsidR="00BE0B1E" w:rsidRPr="00A948BA" w:rsidRDefault="00BE0B1E" w:rsidP="00BE0B1E">
          <w:pPr>
            <w:pStyle w:val="Footer"/>
            <w:spacing w:line="276" w:lineRule="auto"/>
            <w:rPr>
              <w:rFonts w:ascii="Trebuchet MS" w:hAnsi="Trebuchet MS" w:cs="Arial"/>
              <w:b/>
              <w:sz w:val="16"/>
              <w:szCs w:val="16"/>
            </w:rPr>
          </w:pPr>
        </w:p>
        <w:p w14:paraId="184A494C" w14:textId="77777777" w:rsidR="00BE0B1E" w:rsidRPr="00A948BA" w:rsidRDefault="00BE0B1E" w:rsidP="00BE0B1E">
          <w:pPr>
            <w:pStyle w:val="Footer"/>
            <w:spacing w:line="276" w:lineRule="auto"/>
            <w:rPr>
              <w:rFonts w:ascii="Trebuchet MS" w:hAnsi="Trebuchet MS" w:cs="Arial"/>
              <w:b/>
              <w:sz w:val="16"/>
              <w:szCs w:val="16"/>
            </w:rPr>
          </w:pPr>
          <w:r w:rsidRPr="00A948BA">
            <w:rPr>
              <w:rFonts w:ascii="Trebuchet MS" w:hAnsi="Trebuchet MS" w:cs="Arial"/>
              <w:b/>
              <w:sz w:val="16"/>
              <w:szCs w:val="16"/>
            </w:rPr>
            <w:t>Adresă de corespondență:</w:t>
          </w:r>
        </w:p>
        <w:p w14:paraId="74EAAA2B" w14:textId="77777777" w:rsidR="00BE0B1E" w:rsidRPr="00A948BA" w:rsidRDefault="00BE0B1E" w:rsidP="00BE0B1E">
          <w:pPr>
            <w:pStyle w:val="Footer"/>
            <w:spacing w:line="276" w:lineRule="auto"/>
            <w:rPr>
              <w:rFonts w:ascii="Trebuchet MS" w:hAnsi="Trebuchet MS" w:cs="Arial"/>
              <w:b/>
              <w:sz w:val="16"/>
              <w:szCs w:val="16"/>
            </w:rPr>
          </w:pPr>
          <w:r w:rsidRPr="00A948BA">
            <w:rPr>
              <w:rFonts w:ascii="Trebuchet MS" w:hAnsi="Trebuchet MS" w:cs="Arial"/>
              <w:sz w:val="16"/>
              <w:szCs w:val="16"/>
            </w:rPr>
            <w:t>Str. Bucegi, nr. 20 bis, C.P. 120208, Buzău, jud. Buzău</w:t>
          </w:r>
        </w:p>
        <w:p w14:paraId="698F3159" w14:textId="77777777" w:rsidR="00BE0B1E" w:rsidRPr="00A948BA" w:rsidRDefault="00BE0B1E" w:rsidP="00BE0B1E">
          <w:pPr>
            <w:pStyle w:val="Footer"/>
            <w:spacing w:line="276" w:lineRule="auto"/>
            <w:rPr>
              <w:rFonts w:ascii="Trebuchet MS" w:hAnsi="Trebuchet MS" w:cs="Arial"/>
              <w:sz w:val="16"/>
              <w:szCs w:val="16"/>
            </w:rPr>
          </w:pPr>
          <w:r w:rsidRPr="00A948BA">
            <w:rPr>
              <w:rFonts w:ascii="Trebuchet MS" w:hAnsi="Trebuchet MS" w:cs="Arial"/>
              <w:sz w:val="16"/>
              <w:szCs w:val="16"/>
            </w:rPr>
            <w:t>Tel: +4 0238 725 446 | +4 0238 725 447</w:t>
          </w:r>
        </w:p>
        <w:p w14:paraId="35651BBE" w14:textId="77777777" w:rsidR="00BE0B1E" w:rsidRPr="00A948BA" w:rsidRDefault="00BE0B1E" w:rsidP="00BE0B1E">
          <w:pPr>
            <w:pStyle w:val="Footer"/>
            <w:spacing w:line="276" w:lineRule="auto"/>
            <w:rPr>
              <w:rFonts w:ascii="Trebuchet MS" w:hAnsi="Trebuchet MS" w:cs="Arial"/>
              <w:sz w:val="16"/>
              <w:szCs w:val="16"/>
            </w:rPr>
          </w:pPr>
          <w:r w:rsidRPr="00A948BA">
            <w:rPr>
              <w:rFonts w:ascii="Trebuchet MS" w:hAnsi="Trebuchet MS" w:cs="Arial"/>
              <w:sz w:val="16"/>
              <w:szCs w:val="16"/>
            </w:rPr>
            <w:t>Fax: +4 0238 427 237</w:t>
          </w:r>
        </w:p>
        <w:p w14:paraId="02E61DE5" w14:textId="77777777" w:rsidR="00BE0B1E" w:rsidRPr="00A948BA" w:rsidRDefault="00BE0B1E" w:rsidP="00BE0B1E">
          <w:pPr>
            <w:pStyle w:val="Footer"/>
            <w:spacing w:line="276" w:lineRule="auto"/>
            <w:rPr>
              <w:rFonts w:ascii="Trebuchet MS" w:hAnsi="Trebuchet MS" w:cs="Arial"/>
              <w:sz w:val="16"/>
              <w:szCs w:val="16"/>
            </w:rPr>
          </w:pPr>
          <w:r w:rsidRPr="00A948BA">
            <w:rPr>
              <w:rFonts w:ascii="Trebuchet MS" w:hAnsi="Trebuchet MS" w:cs="Arial"/>
              <w:sz w:val="16"/>
              <w:szCs w:val="16"/>
            </w:rPr>
            <w:t>Email: dispecer@daib.rowater.ro</w:t>
          </w:r>
        </w:p>
        <w:p w14:paraId="511593D0" w14:textId="77777777" w:rsidR="00BE0B1E" w:rsidRPr="00A948BA" w:rsidRDefault="00BE0B1E" w:rsidP="00BE0B1E">
          <w:pPr>
            <w:pStyle w:val="Footer"/>
            <w:spacing w:line="276" w:lineRule="auto"/>
            <w:rPr>
              <w:rFonts w:ascii="Trebuchet MS" w:hAnsi="Trebuchet MS" w:cs="Arial"/>
              <w:b/>
              <w:sz w:val="16"/>
              <w:szCs w:val="16"/>
            </w:rPr>
          </w:pPr>
        </w:p>
        <w:p w14:paraId="43D46031" w14:textId="77777777" w:rsidR="00BE0B1E" w:rsidRPr="00A948BA" w:rsidRDefault="00BE0B1E" w:rsidP="00BE0B1E">
          <w:pPr>
            <w:pStyle w:val="Footer"/>
            <w:spacing w:line="276" w:lineRule="auto"/>
            <w:rPr>
              <w:rFonts w:ascii="Trebuchet MS" w:hAnsi="Trebuchet MS" w:cs="Arial"/>
              <w:sz w:val="16"/>
              <w:szCs w:val="16"/>
            </w:rPr>
          </w:pPr>
        </w:p>
      </w:tc>
      <w:tc>
        <w:tcPr>
          <w:tcW w:w="4410" w:type="dxa"/>
        </w:tcPr>
        <w:p w14:paraId="457B092C" w14:textId="77777777" w:rsidR="00BE0B1E" w:rsidRPr="00A948BA" w:rsidRDefault="00BE0B1E" w:rsidP="00BE0B1E">
          <w:pPr>
            <w:pStyle w:val="Footer"/>
            <w:spacing w:line="276" w:lineRule="auto"/>
            <w:jc w:val="right"/>
            <w:rPr>
              <w:rFonts w:ascii="Trebuchet MS" w:hAnsi="Trebuchet MS" w:cs="Arial"/>
              <w:sz w:val="16"/>
              <w:szCs w:val="16"/>
            </w:rPr>
          </w:pPr>
        </w:p>
        <w:p w14:paraId="1C1BC0DE" w14:textId="77777777" w:rsidR="00BE0B1E" w:rsidRPr="00A948BA" w:rsidRDefault="00BE0B1E" w:rsidP="00BE0B1E">
          <w:pPr>
            <w:pStyle w:val="Footer"/>
            <w:spacing w:line="276" w:lineRule="auto"/>
            <w:jc w:val="right"/>
            <w:rPr>
              <w:rFonts w:ascii="Trebuchet MS" w:hAnsi="Trebuchet MS" w:cs="Arial"/>
              <w:sz w:val="16"/>
              <w:szCs w:val="16"/>
            </w:rPr>
          </w:pPr>
        </w:p>
        <w:p w14:paraId="6FC2BCFE" w14:textId="77777777" w:rsidR="00BE0B1E" w:rsidRPr="00A948BA" w:rsidRDefault="00BE0B1E" w:rsidP="00BE0B1E">
          <w:pPr>
            <w:pStyle w:val="Footer"/>
            <w:spacing w:line="276" w:lineRule="auto"/>
            <w:jc w:val="right"/>
            <w:rPr>
              <w:rFonts w:ascii="Trebuchet MS" w:hAnsi="Trebuchet MS" w:cs="Arial"/>
              <w:sz w:val="16"/>
              <w:szCs w:val="16"/>
            </w:rPr>
          </w:pPr>
          <w:r w:rsidRPr="00A948BA">
            <w:rPr>
              <w:rFonts w:ascii="Trebuchet MS" w:hAnsi="Trebuchet MS" w:cs="Arial"/>
              <w:sz w:val="16"/>
              <w:szCs w:val="16"/>
            </w:rPr>
            <w:t>Cod Fiscal: RO 23706189 / 01.01.2007</w:t>
          </w:r>
        </w:p>
        <w:p w14:paraId="1CD94CE5" w14:textId="77777777" w:rsidR="00BE0B1E" w:rsidRPr="00A948BA" w:rsidRDefault="00BE0B1E" w:rsidP="00BE0B1E">
          <w:pPr>
            <w:pStyle w:val="Footer"/>
            <w:spacing w:line="276" w:lineRule="auto"/>
            <w:jc w:val="right"/>
            <w:rPr>
              <w:rFonts w:ascii="Trebuchet MS" w:hAnsi="Trebuchet MS" w:cs="Arial"/>
              <w:sz w:val="16"/>
              <w:szCs w:val="16"/>
            </w:rPr>
          </w:pPr>
          <w:r w:rsidRPr="00A948BA">
            <w:rPr>
              <w:rFonts w:ascii="Trebuchet MS" w:hAnsi="Trebuchet MS" w:cs="Arial"/>
              <w:sz w:val="16"/>
              <w:szCs w:val="16"/>
            </w:rPr>
            <w:t>Cod IBAN: RO57 TREZ 1665 0220 1X01 1198</w:t>
          </w:r>
        </w:p>
        <w:p w14:paraId="5767A0F7" w14:textId="77777777" w:rsidR="00BE0B1E" w:rsidRPr="00A948BA" w:rsidRDefault="00BE0B1E" w:rsidP="00BE0B1E">
          <w:pPr>
            <w:pStyle w:val="Footer"/>
            <w:spacing w:line="276" w:lineRule="auto"/>
            <w:jc w:val="right"/>
            <w:rPr>
              <w:rFonts w:ascii="Trebuchet MS" w:hAnsi="Trebuchet MS" w:cs="Arial"/>
              <w:sz w:val="16"/>
              <w:szCs w:val="16"/>
            </w:rPr>
          </w:pPr>
          <w:r w:rsidRPr="00A948BA">
            <w:rPr>
              <w:rFonts w:ascii="Trebuchet MS" w:hAnsi="Trebuchet MS" w:cs="Arial"/>
              <w:sz w:val="16"/>
              <w:szCs w:val="16"/>
            </w:rPr>
            <w:t>Trezoreria Buz</w:t>
          </w:r>
          <w:r w:rsidRPr="00A948BA">
            <w:rPr>
              <w:rFonts w:ascii="Calibri" w:hAnsi="Calibri" w:cs="Calibri"/>
              <w:sz w:val="16"/>
              <w:szCs w:val="16"/>
            </w:rPr>
            <w:t>ǎ</w:t>
          </w:r>
          <w:r w:rsidRPr="00A948BA">
            <w:rPr>
              <w:rFonts w:ascii="Trebuchet MS" w:hAnsi="Trebuchet MS" w:cs="Arial"/>
              <w:sz w:val="16"/>
              <w:szCs w:val="16"/>
            </w:rPr>
            <w:t>u</w:t>
          </w:r>
        </w:p>
        <w:p w14:paraId="3D971147" w14:textId="77777777" w:rsidR="00BE0B1E" w:rsidRPr="00A948BA" w:rsidRDefault="00BE0B1E" w:rsidP="00BE0B1E">
          <w:pPr>
            <w:pStyle w:val="Footer"/>
            <w:spacing w:line="276" w:lineRule="auto"/>
            <w:jc w:val="right"/>
            <w:rPr>
              <w:rFonts w:ascii="Trebuchet MS" w:hAnsi="Trebuchet MS" w:cs="Arial"/>
              <w:sz w:val="16"/>
              <w:szCs w:val="16"/>
            </w:rPr>
          </w:pPr>
        </w:p>
        <w:p w14:paraId="677E99B2" w14:textId="09383A79" w:rsidR="00BE0B1E" w:rsidRPr="00A948BA" w:rsidRDefault="00BE0B1E" w:rsidP="00BE0B1E">
          <w:pPr>
            <w:pStyle w:val="Footer"/>
            <w:spacing w:line="276" w:lineRule="auto"/>
            <w:jc w:val="right"/>
            <w:rPr>
              <w:rFonts w:ascii="Trebuchet MS" w:hAnsi="Trebuchet MS" w:cs="Arial"/>
              <w:sz w:val="16"/>
              <w:szCs w:val="16"/>
            </w:rPr>
          </w:pPr>
          <w:r w:rsidRPr="00A948BA">
            <w:rPr>
              <w:rFonts w:ascii="Trebuchet MS" w:hAnsi="Trebuchet MS" w:cs="Arial"/>
              <w:sz w:val="16"/>
              <w:szCs w:val="16"/>
            </w:rPr>
            <w:t xml:space="preserve">Pagina </w:t>
          </w:r>
          <w:r w:rsidRPr="00A948BA">
            <w:rPr>
              <w:rFonts w:ascii="Trebuchet MS" w:hAnsi="Trebuchet MS" w:cs="Arial"/>
              <w:b/>
              <w:bCs/>
              <w:sz w:val="16"/>
              <w:szCs w:val="16"/>
            </w:rPr>
            <w:fldChar w:fldCharType="begin"/>
          </w:r>
          <w:r w:rsidRPr="00A948BA">
            <w:rPr>
              <w:rFonts w:ascii="Trebuchet MS" w:hAnsi="Trebuchet MS" w:cs="Arial"/>
              <w:b/>
              <w:bCs/>
              <w:sz w:val="16"/>
              <w:szCs w:val="16"/>
            </w:rPr>
            <w:instrText>PAGE  \* Arabic  \* MERGEFORMAT</w:instrText>
          </w:r>
          <w:r w:rsidRPr="00A948BA">
            <w:rPr>
              <w:rFonts w:ascii="Trebuchet MS" w:hAnsi="Trebuchet MS" w:cs="Arial"/>
              <w:b/>
              <w:bCs/>
              <w:sz w:val="16"/>
              <w:szCs w:val="16"/>
            </w:rPr>
            <w:fldChar w:fldCharType="separate"/>
          </w:r>
          <w:r w:rsidRPr="00A948BA">
            <w:rPr>
              <w:rFonts w:ascii="Trebuchet MS" w:hAnsi="Trebuchet MS" w:cs="Arial"/>
              <w:b/>
              <w:bCs/>
              <w:sz w:val="16"/>
              <w:szCs w:val="16"/>
            </w:rPr>
            <w:t>1</w:t>
          </w:r>
          <w:r w:rsidRPr="00A948BA">
            <w:rPr>
              <w:rFonts w:ascii="Trebuchet MS" w:hAnsi="Trebuchet MS" w:cs="Arial"/>
              <w:b/>
              <w:bCs/>
              <w:sz w:val="16"/>
              <w:szCs w:val="16"/>
            </w:rPr>
            <w:fldChar w:fldCharType="end"/>
          </w:r>
          <w:r w:rsidRPr="00A948BA">
            <w:rPr>
              <w:rFonts w:ascii="Trebuchet MS" w:hAnsi="Trebuchet MS" w:cs="Arial"/>
              <w:sz w:val="16"/>
              <w:szCs w:val="16"/>
            </w:rPr>
            <w:t xml:space="preserve"> </w:t>
          </w:r>
          <w:r w:rsidR="00004E43">
            <w:rPr>
              <w:rFonts w:ascii="Trebuchet MS" w:hAnsi="Trebuchet MS" w:cs="Arial"/>
              <w:sz w:val="16"/>
              <w:szCs w:val="16"/>
            </w:rPr>
            <w:t>/</w:t>
          </w:r>
          <w:r w:rsidRPr="00A948BA">
            <w:rPr>
              <w:rFonts w:ascii="Trebuchet MS" w:hAnsi="Trebuchet MS" w:cs="Arial"/>
              <w:sz w:val="16"/>
              <w:szCs w:val="16"/>
            </w:rPr>
            <w:t xml:space="preserve"> </w:t>
          </w:r>
          <w:r w:rsidRPr="00A948BA">
            <w:rPr>
              <w:rFonts w:ascii="Trebuchet MS" w:hAnsi="Trebuchet MS" w:cs="Arial"/>
              <w:b/>
              <w:bCs/>
              <w:sz w:val="16"/>
              <w:szCs w:val="16"/>
            </w:rPr>
            <w:fldChar w:fldCharType="begin"/>
          </w:r>
          <w:r w:rsidRPr="00A948BA">
            <w:rPr>
              <w:rFonts w:ascii="Trebuchet MS" w:hAnsi="Trebuchet MS" w:cs="Arial"/>
              <w:b/>
              <w:bCs/>
              <w:sz w:val="16"/>
              <w:szCs w:val="16"/>
            </w:rPr>
            <w:instrText>NUMPAGES  \* Arabic  \* MERGEFORMAT</w:instrText>
          </w:r>
          <w:r w:rsidRPr="00A948BA">
            <w:rPr>
              <w:rFonts w:ascii="Trebuchet MS" w:hAnsi="Trebuchet MS" w:cs="Arial"/>
              <w:b/>
              <w:bCs/>
              <w:sz w:val="16"/>
              <w:szCs w:val="16"/>
            </w:rPr>
            <w:fldChar w:fldCharType="separate"/>
          </w:r>
          <w:r w:rsidRPr="00A948BA">
            <w:rPr>
              <w:rFonts w:ascii="Trebuchet MS" w:hAnsi="Trebuchet MS" w:cs="Arial"/>
              <w:b/>
              <w:bCs/>
              <w:sz w:val="16"/>
              <w:szCs w:val="16"/>
            </w:rPr>
            <w:t>1</w:t>
          </w:r>
          <w:r w:rsidRPr="00A948BA">
            <w:rPr>
              <w:rFonts w:ascii="Trebuchet MS" w:hAnsi="Trebuchet MS" w:cs="Arial"/>
              <w:b/>
              <w:bCs/>
              <w:sz w:val="16"/>
              <w:szCs w:val="16"/>
            </w:rPr>
            <w:fldChar w:fldCharType="end"/>
          </w:r>
        </w:p>
        <w:p w14:paraId="7EDB37BF" w14:textId="77777777" w:rsidR="00BE0B1E" w:rsidRPr="00A948BA" w:rsidRDefault="00BE0B1E" w:rsidP="00BE0B1E">
          <w:pPr>
            <w:pStyle w:val="Footer"/>
            <w:spacing w:line="276" w:lineRule="auto"/>
            <w:jc w:val="right"/>
            <w:rPr>
              <w:rFonts w:ascii="Trebuchet MS" w:hAnsi="Trebuchet MS" w:cs="Arial"/>
              <w:sz w:val="16"/>
              <w:szCs w:val="16"/>
            </w:rPr>
          </w:pPr>
        </w:p>
      </w:tc>
    </w:tr>
  </w:tbl>
  <w:p w14:paraId="0B2F012B" w14:textId="766CBA84" w:rsidR="00AF1A3B" w:rsidRPr="00B83F02" w:rsidRDefault="00AF1A3B" w:rsidP="00AF1A3B">
    <w:pPr>
      <w:pStyle w:val="Footer"/>
      <w:jc w:val="right"/>
      <w:rPr>
        <w:rFonts w:ascii="Trebuchet MS" w:hAnsi="Trebuchet M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948BA" w:rsidRPr="00A948BA" w14:paraId="3BA52FCF" w14:textId="77777777" w:rsidTr="00F81150">
      <w:trPr>
        <w:jc w:val="center"/>
      </w:trPr>
      <w:tc>
        <w:tcPr>
          <w:tcW w:w="6660" w:type="dxa"/>
        </w:tcPr>
        <w:p w14:paraId="07BC6E1B" w14:textId="77777777" w:rsidR="00A948BA" w:rsidRPr="00A948BA" w:rsidRDefault="00A948BA" w:rsidP="00A948BA">
          <w:pPr>
            <w:pStyle w:val="Footer"/>
            <w:spacing w:line="276" w:lineRule="auto"/>
            <w:rPr>
              <w:rFonts w:ascii="Trebuchet MS" w:hAnsi="Trebuchet MS" w:cs="Arial"/>
              <w:b/>
              <w:sz w:val="16"/>
              <w:szCs w:val="16"/>
            </w:rPr>
          </w:pPr>
        </w:p>
        <w:p w14:paraId="62D8A699" w14:textId="77777777" w:rsidR="00A948BA" w:rsidRPr="00A948BA" w:rsidRDefault="00A948BA" w:rsidP="00A948BA">
          <w:pPr>
            <w:pStyle w:val="Footer"/>
            <w:spacing w:line="276" w:lineRule="auto"/>
            <w:rPr>
              <w:rFonts w:ascii="Trebuchet MS" w:hAnsi="Trebuchet MS" w:cs="Arial"/>
              <w:b/>
              <w:sz w:val="16"/>
              <w:szCs w:val="16"/>
            </w:rPr>
          </w:pPr>
          <w:r w:rsidRPr="00A948BA">
            <w:rPr>
              <w:rFonts w:ascii="Trebuchet MS" w:hAnsi="Trebuchet MS" w:cs="Arial"/>
              <w:b/>
              <w:sz w:val="16"/>
              <w:szCs w:val="16"/>
            </w:rPr>
            <w:t>Adresă de corespondență:</w:t>
          </w:r>
        </w:p>
        <w:p w14:paraId="2C7C1C8A" w14:textId="77777777" w:rsidR="00A948BA" w:rsidRPr="00A948BA" w:rsidRDefault="00A948BA" w:rsidP="00A948BA">
          <w:pPr>
            <w:pStyle w:val="Footer"/>
            <w:spacing w:line="276" w:lineRule="auto"/>
            <w:rPr>
              <w:rFonts w:ascii="Trebuchet MS" w:hAnsi="Trebuchet MS" w:cs="Arial"/>
              <w:b/>
              <w:sz w:val="16"/>
              <w:szCs w:val="16"/>
            </w:rPr>
          </w:pPr>
          <w:r w:rsidRPr="00A948BA">
            <w:rPr>
              <w:rFonts w:ascii="Trebuchet MS" w:hAnsi="Trebuchet MS" w:cs="Arial"/>
              <w:sz w:val="16"/>
              <w:szCs w:val="16"/>
            </w:rPr>
            <w:t>Str. Bucegi, nr. 20 bis, C.P. 120208, Buzău, jud. Buzău</w:t>
          </w:r>
        </w:p>
        <w:p w14:paraId="305FB59F" w14:textId="77777777" w:rsidR="00A948BA" w:rsidRPr="00A948BA" w:rsidRDefault="00A948BA" w:rsidP="00A948BA">
          <w:pPr>
            <w:pStyle w:val="Footer"/>
            <w:spacing w:line="276" w:lineRule="auto"/>
            <w:rPr>
              <w:rFonts w:ascii="Trebuchet MS" w:hAnsi="Trebuchet MS" w:cs="Arial"/>
              <w:sz w:val="16"/>
              <w:szCs w:val="16"/>
            </w:rPr>
          </w:pPr>
          <w:r w:rsidRPr="00A948BA">
            <w:rPr>
              <w:rFonts w:ascii="Trebuchet MS" w:hAnsi="Trebuchet MS" w:cs="Arial"/>
              <w:sz w:val="16"/>
              <w:szCs w:val="16"/>
            </w:rPr>
            <w:t>Tel: +4 0238 725 446 | +4 0238 725 447</w:t>
          </w:r>
        </w:p>
        <w:p w14:paraId="62C76648" w14:textId="77777777" w:rsidR="00A948BA" w:rsidRPr="00A948BA" w:rsidRDefault="00A948BA" w:rsidP="00A948BA">
          <w:pPr>
            <w:pStyle w:val="Footer"/>
            <w:spacing w:line="276" w:lineRule="auto"/>
            <w:rPr>
              <w:rFonts w:ascii="Trebuchet MS" w:hAnsi="Trebuchet MS" w:cs="Arial"/>
              <w:sz w:val="16"/>
              <w:szCs w:val="16"/>
            </w:rPr>
          </w:pPr>
          <w:r w:rsidRPr="00A948BA">
            <w:rPr>
              <w:rFonts w:ascii="Trebuchet MS" w:hAnsi="Trebuchet MS" w:cs="Arial"/>
              <w:sz w:val="16"/>
              <w:szCs w:val="16"/>
            </w:rPr>
            <w:t>Fax: +4 0238 427 237</w:t>
          </w:r>
        </w:p>
        <w:p w14:paraId="16ABC9FA" w14:textId="77777777" w:rsidR="00A948BA" w:rsidRPr="00A948BA" w:rsidRDefault="00A948BA" w:rsidP="00A948BA">
          <w:pPr>
            <w:pStyle w:val="Footer"/>
            <w:spacing w:line="276" w:lineRule="auto"/>
            <w:rPr>
              <w:rFonts w:ascii="Trebuchet MS" w:hAnsi="Trebuchet MS" w:cs="Arial"/>
              <w:sz w:val="16"/>
              <w:szCs w:val="16"/>
            </w:rPr>
          </w:pPr>
          <w:r w:rsidRPr="00A948BA">
            <w:rPr>
              <w:rFonts w:ascii="Trebuchet MS" w:hAnsi="Trebuchet MS" w:cs="Arial"/>
              <w:sz w:val="16"/>
              <w:szCs w:val="16"/>
            </w:rPr>
            <w:t>Email: dispecer@daib.rowater.ro</w:t>
          </w:r>
        </w:p>
        <w:p w14:paraId="57702BEC" w14:textId="77777777" w:rsidR="00A948BA" w:rsidRPr="00A948BA" w:rsidRDefault="00A948BA" w:rsidP="00A948BA">
          <w:pPr>
            <w:pStyle w:val="Footer"/>
            <w:spacing w:line="276" w:lineRule="auto"/>
            <w:rPr>
              <w:rFonts w:ascii="Trebuchet MS" w:hAnsi="Trebuchet MS" w:cs="Arial"/>
              <w:b/>
              <w:sz w:val="16"/>
              <w:szCs w:val="16"/>
            </w:rPr>
          </w:pPr>
        </w:p>
        <w:p w14:paraId="0551EE1B" w14:textId="77777777" w:rsidR="00A948BA" w:rsidRPr="00A948BA" w:rsidRDefault="00A948BA" w:rsidP="00A948BA">
          <w:pPr>
            <w:pStyle w:val="Footer"/>
            <w:spacing w:line="276" w:lineRule="auto"/>
            <w:rPr>
              <w:rFonts w:ascii="Trebuchet MS" w:hAnsi="Trebuchet MS" w:cs="Arial"/>
              <w:sz w:val="16"/>
              <w:szCs w:val="16"/>
            </w:rPr>
          </w:pPr>
        </w:p>
      </w:tc>
      <w:tc>
        <w:tcPr>
          <w:tcW w:w="4410" w:type="dxa"/>
        </w:tcPr>
        <w:p w14:paraId="33282E78" w14:textId="23397F9F" w:rsidR="00A948BA" w:rsidRPr="00A948BA" w:rsidRDefault="00A948BA" w:rsidP="00A948BA">
          <w:pPr>
            <w:pStyle w:val="Footer"/>
            <w:spacing w:line="276" w:lineRule="auto"/>
            <w:jc w:val="right"/>
            <w:rPr>
              <w:rFonts w:ascii="Trebuchet MS" w:hAnsi="Trebuchet MS" w:cs="Arial"/>
              <w:sz w:val="16"/>
              <w:szCs w:val="16"/>
            </w:rPr>
          </w:pPr>
        </w:p>
        <w:p w14:paraId="278B6EF6" w14:textId="77777777" w:rsidR="00A948BA" w:rsidRPr="00A948BA" w:rsidRDefault="00A948BA" w:rsidP="00A948BA">
          <w:pPr>
            <w:pStyle w:val="Footer"/>
            <w:spacing w:line="276" w:lineRule="auto"/>
            <w:jc w:val="right"/>
            <w:rPr>
              <w:rFonts w:ascii="Trebuchet MS" w:hAnsi="Trebuchet MS" w:cs="Arial"/>
              <w:sz w:val="16"/>
              <w:szCs w:val="16"/>
            </w:rPr>
          </w:pPr>
        </w:p>
        <w:p w14:paraId="2B2CA424" w14:textId="77777777" w:rsidR="00A948BA" w:rsidRPr="00A948BA" w:rsidRDefault="00A948BA" w:rsidP="00A948BA">
          <w:pPr>
            <w:pStyle w:val="Footer"/>
            <w:spacing w:line="276" w:lineRule="auto"/>
            <w:jc w:val="right"/>
            <w:rPr>
              <w:rFonts w:ascii="Trebuchet MS" w:hAnsi="Trebuchet MS" w:cs="Arial"/>
              <w:sz w:val="16"/>
              <w:szCs w:val="16"/>
            </w:rPr>
          </w:pPr>
          <w:r w:rsidRPr="00A948BA">
            <w:rPr>
              <w:rFonts w:ascii="Trebuchet MS" w:hAnsi="Trebuchet MS" w:cs="Arial"/>
              <w:sz w:val="16"/>
              <w:szCs w:val="16"/>
            </w:rPr>
            <w:t>Cod Fiscal: RO 23706189 / 01.01.2007</w:t>
          </w:r>
        </w:p>
        <w:p w14:paraId="6AA1CB92" w14:textId="77777777" w:rsidR="00A948BA" w:rsidRPr="00A948BA" w:rsidRDefault="00A948BA" w:rsidP="00A948BA">
          <w:pPr>
            <w:pStyle w:val="Footer"/>
            <w:spacing w:line="276" w:lineRule="auto"/>
            <w:jc w:val="right"/>
            <w:rPr>
              <w:rFonts w:ascii="Trebuchet MS" w:hAnsi="Trebuchet MS" w:cs="Arial"/>
              <w:sz w:val="16"/>
              <w:szCs w:val="16"/>
            </w:rPr>
          </w:pPr>
          <w:r w:rsidRPr="00A948BA">
            <w:rPr>
              <w:rFonts w:ascii="Trebuchet MS" w:hAnsi="Trebuchet MS" w:cs="Arial"/>
              <w:sz w:val="16"/>
              <w:szCs w:val="16"/>
            </w:rPr>
            <w:t>Cod IBAN: RO57 TREZ 1665 0220 1X01 1198</w:t>
          </w:r>
        </w:p>
        <w:p w14:paraId="5C0B9FB7" w14:textId="77777777" w:rsidR="00A948BA" w:rsidRPr="00A948BA" w:rsidRDefault="00A948BA" w:rsidP="00A948BA">
          <w:pPr>
            <w:pStyle w:val="Footer"/>
            <w:spacing w:line="276" w:lineRule="auto"/>
            <w:jc w:val="right"/>
            <w:rPr>
              <w:rFonts w:ascii="Trebuchet MS" w:hAnsi="Trebuchet MS" w:cs="Arial"/>
              <w:sz w:val="16"/>
              <w:szCs w:val="16"/>
            </w:rPr>
          </w:pPr>
          <w:r w:rsidRPr="00A948BA">
            <w:rPr>
              <w:rFonts w:ascii="Trebuchet MS" w:hAnsi="Trebuchet MS" w:cs="Arial"/>
              <w:sz w:val="16"/>
              <w:szCs w:val="16"/>
            </w:rPr>
            <w:t>Trezoreria Buz</w:t>
          </w:r>
          <w:r w:rsidRPr="00A948BA">
            <w:rPr>
              <w:rFonts w:ascii="Calibri" w:hAnsi="Calibri" w:cs="Calibri"/>
              <w:sz w:val="16"/>
              <w:szCs w:val="16"/>
            </w:rPr>
            <w:t>ǎ</w:t>
          </w:r>
          <w:r w:rsidRPr="00A948BA">
            <w:rPr>
              <w:rFonts w:ascii="Trebuchet MS" w:hAnsi="Trebuchet MS" w:cs="Arial"/>
              <w:sz w:val="16"/>
              <w:szCs w:val="16"/>
            </w:rPr>
            <w:t>u</w:t>
          </w:r>
        </w:p>
        <w:p w14:paraId="44FB1D1A" w14:textId="77777777" w:rsidR="00A948BA" w:rsidRPr="00A948BA" w:rsidRDefault="00A948BA" w:rsidP="00A948BA">
          <w:pPr>
            <w:pStyle w:val="Footer"/>
            <w:spacing w:line="276" w:lineRule="auto"/>
            <w:jc w:val="right"/>
            <w:rPr>
              <w:rFonts w:ascii="Trebuchet MS" w:hAnsi="Trebuchet MS" w:cs="Arial"/>
              <w:sz w:val="16"/>
              <w:szCs w:val="16"/>
            </w:rPr>
          </w:pPr>
        </w:p>
        <w:p w14:paraId="70983E51" w14:textId="215BF203" w:rsidR="00A948BA" w:rsidRPr="00A948BA" w:rsidRDefault="00A948BA" w:rsidP="00A948BA">
          <w:pPr>
            <w:pStyle w:val="Footer"/>
            <w:spacing w:line="276" w:lineRule="auto"/>
            <w:jc w:val="right"/>
            <w:rPr>
              <w:rFonts w:ascii="Trebuchet MS" w:hAnsi="Trebuchet MS" w:cs="Arial"/>
              <w:sz w:val="16"/>
              <w:szCs w:val="16"/>
            </w:rPr>
          </w:pPr>
          <w:r w:rsidRPr="00A948BA">
            <w:rPr>
              <w:rFonts w:ascii="Trebuchet MS" w:hAnsi="Trebuchet MS" w:cs="Arial"/>
              <w:sz w:val="16"/>
              <w:szCs w:val="16"/>
            </w:rPr>
            <w:t xml:space="preserve">Pagina </w:t>
          </w:r>
          <w:r w:rsidRPr="00A948BA">
            <w:rPr>
              <w:rFonts w:ascii="Trebuchet MS" w:hAnsi="Trebuchet MS" w:cs="Arial"/>
              <w:b/>
              <w:bCs/>
              <w:sz w:val="16"/>
              <w:szCs w:val="16"/>
            </w:rPr>
            <w:fldChar w:fldCharType="begin"/>
          </w:r>
          <w:r w:rsidRPr="00A948BA">
            <w:rPr>
              <w:rFonts w:ascii="Trebuchet MS" w:hAnsi="Trebuchet MS" w:cs="Arial"/>
              <w:b/>
              <w:bCs/>
              <w:sz w:val="16"/>
              <w:szCs w:val="16"/>
            </w:rPr>
            <w:instrText>PAGE  \* Arabic  \* MERGEFORMAT</w:instrText>
          </w:r>
          <w:r w:rsidRPr="00A948BA">
            <w:rPr>
              <w:rFonts w:ascii="Trebuchet MS" w:hAnsi="Trebuchet MS" w:cs="Arial"/>
              <w:b/>
              <w:bCs/>
              <w:sz w:val="16"/>
              <w:szCs w:val="16"/>
            </w:rPr>
            <w:fldChar w:fldCharType="separate"/>
          </w:r>
          <w:r w:rsidRPr="00A948BA">
            <w:rPr>
              <w:rFonts w:ascii="Trebuchet MS" w:hAnsi="Trebuchet MS" w:cs="Arial"/>
              <w:b/>
              <w:bCs/>
              <w:sz w:val="16"/>
              <w:szCs w:val="16"/>
            </w:rPr>
            <w:t>1</w:t>
          </w:r>
          <w:r w:rsidRPr="00A948BA">
            <w:rPr>
              <w:rFonts w:ascii="Trebuchet MS" w:hAnsi="Trebuchet MS" w:cs="Arial"/>
              <w:b/>
              <w:bCs/>
              <w:sz w:val="16"/>
              <w:szCs w:val="16"/>
            </w:rPr>
            <w:fldChar w:fldCharType="end"/>
          </w:r>
          <w:r w:rsidR="00004E43">
            <w:rPr>
              <w:rFonts w:ascii="Trebuchet MS" w:hAnsi="Trebuchet MS" w:cs="Arial"/>
              <w:b/>
              <w:bCs/>
              <w:sz w:val="16"/>
              <w:szCs w:val="16"/>
            </w:rPr>
            <w:t xml:space="preserve"> / </w:t>
          </w:r>
          <w:r w:rsidRPr="00A948BA">
            <w:rPr>
              <w:rFonts w:ascii="Trebuchet MS" w:hAnsi="Trebuchet MS" w:cs="Arial"/>
              <w:b/>
              <w:bCs/>
              <w:sz w:val="16"/>
              <w:szCs w:val="16"/>
            </w:rPr>
            <w:fldChar w:fldCharType="begin"/>
          </w:r>
          <w:r w:rsidRPr="00A948BA">
            <w:rPr>
              <w:rFonts w:ascii="Trebuchet MS" w:hAnsi="Trebuchet MS" w:cs="Arial"/>
              <w:b/>
              <w:bCs/>
              <w:sz w:val="16"/>
              <w:szCs w:val="16"/>
            </w:rPr>
            <w:instrText>NUMPAGES  \* Arabic  \* MERGEFORMAT</w:instrText>
          </w:r>
          <w:r w:rsidRPr="00A948BA">
            <w:rPr>
              <w:rFonts w:ascii="Trebuchet MS" w:hAnsi="Trebuchet MS" w:cs="Arial"/>
              <w:b/>
              <w:bCs/>
              <w:sz w:val="16"/>
              <w:szCs w:val="16"/>
            </w:rPr>
            <w:fldChar w:fldCharType="separate"/>
          </w:r>
          <w:r w:rsidRPr="00A948BA">
            <w:rPr>
              <w:rFonts w:ascii="Trebuchet MS" w:hAnsi="Trebuchet MS" w:cs="Arial"/>
              <w:b/>
              <w:bCs/>
              <w:sz w:val="16"/>
              <w:szCs w:val="16"/>
            </w:rPr>
            <w:t>1</w:t>
          </w:r>
          <w:r w:rsidRPr="00A948BA">
            <w:rPr>
              <w:rFonts w:ascii="Trebuchet MS" w:hAnsi="Trebuchet MS" w:cs="Arial"/>
              <w:b/>
              <w:bCs/>
              <w:sz w:val="16"/>
              <w:szCs w:val="16"/>
            </w:rPr>
            <w:fldChar w:fldCharType="end"/>
          </w:r>
        </w:p>
        <w:p w14:paraId="1B9B9B65" w14:textId="77777777" w:rsidR="00A948BA" w:rsidRPr="00A948BA" w:rsidRDefault="00A948BA" w:rsidP="00A948BA">
          <w:pPr>
            <w:pStyle w:val="Footer"/>
            <w:spacing w:line="276" w:lineRule="auto"/>
            <w:jc w:val="right"/>
            <w:rPr>
              <w:rFonts w:ascii="Trebuchet MS" w:hAnsi="Trebuchet MS" w:cs="Arial"/>
              <w:sz w:val="16"/>
              <w:szCs w:val="16"/>
            </w:rPr>
          </w:pPr>
        </w:p>
      </w:tc>
    </w:tr>
  </w:tbl>
  <w:p w14:paraId="2BA8D9E8" w14:textId="77777777" w:rsidR="00A948BA" w:rsidRPr="00A948BA" w:rsidRDefault="00A948BA">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89B3" w14:textId="77777777" w:rsidR="0019136F" w:rsidRDefault="0019136F" w:rsidP="00143ACD">
      <w:pPr>
        <w:spacing w:after="0" w:line="240" w:lineRule="auto"/>
      </w:pPr>
      <w:r>
        <w:separator/>
      </w:r>
    </w:p>
  </w:footnote>
  <w:footnote w:type="continuationSeparator" w:id="0">
    <w:p w14:paraId="234CCE51" w14:textId="77777777" w:rsidR="0019136F" w:rsidRDefault="0019136F"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2A379AC2" w:rsidR="0005498F" w:rsidRDefault="00A30B56" w:rsidP="00A30B56">
    <w:pPr>
      <w:pStyle w:val="Header"/>
    </w:pPr>
    <w:bookmarkStart w:id="0" w:name="_Hlk156290260"/>
    <w:bookmarkStart w:id="1" w:name="_Hlk156290261"/>
    <w:r>
      <w:rPr>
        <w:noProof/>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AD71E1">
      <w:rPr>
        <w:noProof/>
      </w:rPr>
      <w:drawing>
        <wp:inline distT="0" distB="0" distL="0" distR="0" wp14:anchorId="3238D0FB" wp14:editId="13D0B8D2">
          <wp:extent cx="2651760" cy="1013877"/>
          <wp:effectExtent l="0" t="0" r="0" b="0"/>
          <wp:docPr id="184170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0503" name="Picture 184170503"/>
                  <pic:cNvPicPr/>
                </pic:nvPicPr>
                <pic:blipFill>
                  <a:blip r:embed="rId3">
                    <a:extLst>
                      <a:ext uri="{28A0092B-C50C-407E-A947-70E740481C1C}">
                        <a14:useLocalDpi xmlns:a14="http://schemas.microsoft.com/office/drawing/2010/main" val="0"/>
                      </a:ext>
                    </a:extLst>
                  </a:blip>
                  <a:stretch>
                    <a:fillRect/>
                  </a:stretch>
                </pic:blipFill>
                <pic:spPr>
                  <a:xfrm>
                    <a:off x="0" y="0"/>
                    <a:ext cx="2673179" cy="1022066"/>
                  </a:xfrm>
                  <a:prstGeom prst="rect">
                    <a:avLst/>
                  </a:prstGeom>
                </pic:spPr>
              </pic:pic>
            </a:graphicData>
          </a:graphic>
        </wp:inline>
      </w:drawing>
    </w:r>
    <w:r w:rsidR="00F50152">
      <w:rPr>
        <w:noProof/>
      </w:rPr>
      <w:t xml:space="preserve">                                           </w:t>
    </w:r>
  </w:p>
  <w:bookmarkEnd w:id="0"/>
  <w:bookmarkEnd w:id="1"/>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B3F"/>
    <w:multiLevelType w:val="hybridMultilevel"/>
    <w:tmpl w:val="CF9883EE"/>
    <w:lvl w:ilvl="0" w:tplc="73E829A4">
      <w:start w:val="3"/>
      <w:numFmt w:val="bullet"/>
      <w:lvlText w:val="-"/>
      <w:lvlJc w:val="left"/>
      <w:pPr>
        <w:ind w:left="495" w:hanging="360"/>
      </w:pPr>
      <w:rPr>
        <w:rFonts w:ascii="Trebuchet MS" w:eastAsiaTheme="minorHAnsi" w:hAnsi="Trebuchet MS" w:cs="Arial" w:hint="default"/>
      </w:rPr>
    </w:lvl>
    <w:lvl w:ilvl="1" w:tplc="04180003" w:tentative="1">
      <w:start w:val="1"/>
      <w:numFmt w:val="bullet"/>
      <w:lvlText w:val="o"/>
      <w:lvlJc w:val="left"/>
      <w:pPr>
        <w:ind w:left="1215" w:hanging="360"/>
      </w:pPr>
      <w:rPr>
        <w:rFonts w:ascii="Courier New" w:hAnsi="Courier New" w:cs="Courier New" w:hint="default"/>
      </w:rPr>
    </w:lvl>
    <w:lvl w:ilvl="2" w:tplc="04180005" w:tentative="1">
      <w:start w:val="1"/>
      <w:numFmt w:val="bullet"/>
      <w:lvlText w:val=""/>
      <w:lvlJc w:val="left"/>
      <w:pPr>
        <w:ind w:left="1935" w:hanging="360"/>
      </w:pPr>
      <w:rPr>
        <w:rFonts w:ascii="Wingdings" w:hAnsi="Wingdings" w:hint="default"/>
      </w:rPr>
    </w:lvl>
    <w:lvl w:ilvl="3" w:tplc="04180001" w:tentative="1">
      <w:start w:val="1"/>
      <w:numFmt w:val="bullet"/>
      <w:lvlText w:val=""/>
      <w:lvlJc w:val="left"/>
      <w:pPr>
        <w:ind w:left="2655" w:hanging="360"/>
      </w:pPr>
      <w:rPr>
        <w:rFonts w:ascii="Symbol" w:hAnsi="Symbol" w:hint="default"/>
      </w:rPr>
    </w:lvl>
    <w:lvl w:ilvl="4" w:tplc="04180003" w:tentative="1">
      <w:start w:val="1"/>
      <w:numFmt w:val="bullet"/>
      <w:lvlText w:val="o"/>
      <w:lvlJc w:val="left"/>
      <w:pPr>
        <w:ind w:left="3375" w:hanging="360"/>
      </w:pPr>
      <w:rPr>
        <w:rFonts w:ascii="Courier New" w:hAnsi="Courier New" w:cs="Courier New" w:hint="default"/>
      </w:rPr>
    </w:lvl>
    <w:lvl w:ilvl="5" w:tplc="04180005" w:tentative="1">
      <w:start w:val="1"/>
      <w:numFmt w:val="bullet"/>
      <w:lvlText w:val=""/>
      <w:lvlJc w:val="left"/>
      <w:pPr>
        <w:ind w:left="4095" w:hanging="360"/>
      </w:pPr>
      <w:rPr>
        <w:rFonts w:ascii="Wingdings" w:hAnsi="Wingdings" w:hint="default"/>
      </w:rPr>
    </w:lvl>
    <w:lvl w:ilvl="6" w:tplc="04180001" w:tentative="1">
      <w:start w:val="1"/>
      <w:numFmt w:val="bullet"/>
      <w:lvlText w:val=""/>
      <w:lvlJc w:val="left"/>
      <w:pPr>
        <w:ind w:left="4815" w:hanging="360"/>
      </w:pPr>
      <w:rPr>
        <w:rFonts w:ascii="Symbol" w:hAnsi="Symbol" w:hint="default"/>
      </w:rPr>
    </w:lvl>
    <w:lvl w:ilvl="7" w:tplc="04180003" w:tentative="1">
      <w:start w:val="1"/>
      <w:numFmt w:val="bullet"/>
      <w:lvlText w:val="o"/>
      <w:lvlJc w:val="left"/>
      <w:pPr>
        <w:ind w:left="5535" w:hanging="360"/>
      </w:pPr>
      <w:rPr>
        <w:rFonts w:ascii="Courier New" w:hAnsi="Courier New" w:cs="Courier New" w:hint="default"/>
      </w:rPr>
    </w:lvl>
    <w:lvl w:ilvl="8" w:tplc="04180005" w:tentative="1">
      <w:start w:val="1"/>
      <w:numFmt w:val="bullet"/>
      <w:lvlText w:val=""/>
      <w:lvlJc w:val="left"/>
      <w:pPr>
        <w:ind w:left="6255" w:hanging="360"/>
      </w:pPr>
      <w:rPr>
        <w:rFonts w:ascii="Wingdings" w:hAnsi="Wingdings" w:hint="default"/>
      </w:r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4B969D6"/>
    <w:multiLevelType w:val="hybridMultilevel"/>
    <w:tmpl w:val="E8ACC9E8"/>
    <w:lvl w:ilvl="0" w:tplc="446686EE">
      <w:numFmt w:val="bullet"/>
      <w:lvlText w:val="-"/>
      <w:lvlJc w:val="left"/>
      <w:pPr>
        <w:ind w:left="2484" w:hanging="360"/>
      </w:pPr>
      <w:rPr>
        <w:rFonts w:ascii="Trebuchet MS" w:eastAsiaTheme="minorHAnsi" w:hAnsi="Trebuchet MS" w:cs="Arial"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abstractNum w:abstractNumId="3" w15:restartNumberingAfterBreak="0">
    <w:nsid w:val="0A8F44D4"/>
    <w:multiLevelType w:val="hybridMultilevel"/>
    <w:tmpl w:val="31D89B76"/>
    <w:lvl w:ilvl="0" w:tplc="7420573C">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C9775B"/>
    <w:multiLevelType w:val="hybridMultilevel"/>
    <w:tmpl w:val="A5CC0560"/>
    <w:lvl w:ilvl="0" w:tplc="75C46622">
      <w:start w:val="5"/>
      <w:numFmt w:val="bullet"/>
      <w:lvlText w:val="-"/>
      <w:lvlJc w:val="left"/>
      <w:pPr>
        <w:ind w:left="1080" w:hanging="360"/>
      </w:pPr>
      <w:rPr>
        <w:rFonts w:ascii="Arial" w:eastAsia="Calibri" w:hAnsi="Arial" w:cs="Arial" w:hint="default"/>
        <w:b w:val="0"/>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FBF2B20"/>
    <w:multiLevelType w:val="hybridMultilevel"/>
    <w:tmpl w:val="79B45FF0"/>
    <w:lvl w:ilvl="0" w:tplc="9B0ED3A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22FF4D2F"/>
    <w:multiLevelType w:val="multilevel"/>
    <w:tmpl w:val="97809B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BF1CD9"/>
    <w:multiLevelType w:val="hybridMultilevel"/>
    <w:tmpl w:val="E97A8D2E"/>
    <w:lvl w:ilvl="0" w:tplc="04090019">
      <w:start w:val="1"/>
      <w:numFmt w:val="lowerLetter"/>
      <w:lvlText w:val="%1."/>
      <w:lvlJc w:val="left"/>
      <w:pPr>
        <w:ind w:left="2031" w:hanging="360"/>
      </w:p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8" w15:restartNumberingAfterBreak="0">
    <w:nsid w:val="24D81BE0"/>
    <w:multiLevelType w:val="multilevel"/>
    <w:tmpl w:val="9058E6A2"/>
    <w:lvl w:ilvl="0">
      <w:start w:val="1"/>
      <w:numFmt w:val="upperRoman"/>
      <w:lvlText w:val="%1."/>
      <w:lvlJc w:val="left"/>
      <w:pPr>
        <w:ind w:left="360" w:hanging="360"/>
      </w:pPr>
      <w:rPr>
        <w:rFonts w:ascii="Times New Roman" w:hAnsi="Times New Roman"/>
        <w:sz w:val="20"/>
      </w:rPr>
    </w:lvl>
    <w:lvl w:ilvl="1">
      <w:start w:val="1"/>
      <w:numFmt w:val="upperLetter"/>
      <w:lvlText w:val="%2."/>
      <w:lvlJc w:val="left"/>
      <w:pPr>
        <w:ind w:left="720" w:hanging="360"/>
      </w:pPr>
      <w:rPr>
        <w:rFonts w:ascii="Times New Roman" w:hAnsi="Times New Roman"/>
        <w:sz w:val="20"/>
      </w:rPr>
    </w:lvl>
    <w:lvl w:ilvl="2">
      <w:start w:val="1"/>
      <w:numFmt w:val="decimal"/>
      <w:lvlText w:val="%3."/>
      <w:lvlJc w:val="left"/>
      <w:pPr>
        <w:ind w:left="1080" w:hanging="360"/>
      </w:pPr>
      <w:rPr>
        <w:rFonts w:ascii="Times New Roman" w:hAnsi="Times New Roman"/>
        <w:sz w:val="20"/>
      </w:rPr>
    </w:lvl>
    <w:lvl w:ilvl="3">
      <w:start w:val="1"/>
      <w:numFmt w:val="lowerLetter"/>
      <w:lvlText w:val="%4."/>
      <w:lvlJc w:val="left"/>
      <w:pPr>
        <w:ind w:left="360" w:hanging="360"/>
      </w:pPr>
      <w:rPr>
        <w:rFonts w:ascii="Times New Roman" w:hAnsi="Times New Roman"/>
        <w:color w:val="auto"/>
        <w:sz w:val="20"/>
      </w:rPr>
    </w:lvl>
    <w:lvl w:ilvl="4">
      <w:start w:val="1"/>
      <w:numFmt w:val="lowerRoman"/>
      <w:lvlText w:val="%5."/>
      <w:lvlJc w:val="left"/>
      <w:pPr>
        <w:ind w:left="1800" w:hanging="360"/>
      </w:pPr>
      <w:rPr>
        <w:rFonts w:ascii="Times New Roman" w:hAnsi="Times New Roman"/>
        <w:sz w:val="20"/>
      </w:rPr>
    </w:lvl>
    <w:lvl w:ilvl="5">
      <w:start w:val="1"/>
      <w:numFmt w:val="decimal"/>
      <w:lvlText w:val="%6)"/>
      <w:lvlJc w:val="left"/>
      <w:pPr>
        <w:ind w:left="2160" w:hanging="360"/>
      </w:pPr>
      <w:rPr>
        <w:rFonts w:ascii="Times New Roman" w:hAnsi="Times New Roman"/>
        <w:sz w:val="20"/>
      </w:rPr>
    </w:lvl>
    <w:lvl w:ilvl="6">
      <w:start w:val="1"/>
      <w:numFmt w:val="lowerLetter"/>
      <w:lvlText w:val="%7)"/>
      <w:lvlJc w:val="left"/>
      <w:pPr>
        <w:ind w:left="2520" w:hanging="360"/>
      </w:pPr>
      <w:rPr>
        <w:rFonts w:ascii="Times New Roman" w:hAnsi="Times New Roman"/>
        <w:sz w:val="20"/>
      </w:rPr>
    </w:lvl>
    <w:lvl w:ilvl="7">
      <w:start w:val="1"/>
      <w:numFmt w:val="lowerRoman"/>
      <w:lvlText w:val="%8)"/>
      <w:lvlJc w:val="left"/>
      <w:pPr>
        <w:ind w:left="2880" w:hanging="360"/>
      </w:pPr>
      <w:rPr>
        <w:rFonts w:ascii="Times New Roman" w:hAnsi="Times New Roman"/>
        <w:sz w:val="20"/>
      </w:rPr>
    </w:lvl>
    <w:lvl w:ilvl="8">
      <w:start w:val="1"/>
      <w:numFmt w:val="decimal"/>
      <w:lvlText w:val="(%9)"/>
      <w:lvlJc w:val="left"/>
      <w:pPr>
        <w:ind w:left="3240" w:hanging="360"/>
      </w:pPr>
      <w:rPr>
        <w:rFonts w:ascii="Times New Roman" w:hAnsi="Times New Roman"/>
        <w:sz w:val="20"/>
      </w:rPr>
    </w:lvl>
  </w:abstractNum>
  <w:abstractNum w:abstractNumId="9"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C5E40"/>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1E72CE"/>
    <w:multiLevelType w:val="hybridMultilevel"/>
    <w:tmpl w:val="3EC6C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1F1B67"/>
    <w:multiLevelType w:val="multilevel"/>
    <w:tmpl w:val="87A89D1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720" w:hanging="360"/>
      </w:pPr>
      <w:rPr>
        <w:rFonts w:ascii="Times New Roman" w:hAnsi="Times New Roman" w:cs="Times New Roman" w:hint="default"/>
        <w:b/>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5" w15:restartNumberingAfterBreak="0">
    <w:nsid w:val="5EFC3C5B"/>
    <w:multiLevelType w:val="hybridMultilevel"/>
    <w:tmpl w:val="D80842D4"/>
    <w:lvl w:ilvl="0" w:tplc="A3A0BD1E">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7086E40"/>
    <w:multiLevelType w:val="hybridMultilevel"/>
    <w:tmpl w:val="94E836FE"/>
    <w:lvl w:ilvl="0" w:tplc="04090005">
      <w:start w:val="1"/>
      <w:numFmt w:val="bullet"/>
      <w:lvlText w:val=""/>
      <w:lvlJc w:val="left"/>
      <w:pPr>
        <w:ind w:left="1547" w:hanging="360"/>
      </w:pPr>
      <w:rPr>
        <w:rFonts w:ascii="Wingdings" w:hAnsi="Wingdings"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17" w15:restartNumberingAfterBreak="0">
    <w:nsid w:val="671C6227"/>
    <w:multiLevelType w:val="hybridMultilevel"/>
    <w:tmpl w:val="A06006EE"/>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8" w15:restartNumberingAfterBreak="0">
    <w:nsid w:val="684F5B6A"/>
    <w:multiLevelType w:val="multilevel"/>
    <w:tmpl w:val="87A89D1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720" w:hanging="360"/>
      </w:pPr>
      <w:rPr>
        <w:rFonts w:ascii="Times New Roman" w:hAnsi="Times New Roman" w:cs="Times New Roman" w:hint="default"/>
        <w:b/>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9" w15:restartNumberingAfterBreak="0">
    <w:nsid w:val="6ADA7DC9"/>
    <w:multiLevelType w:val="hybridMultilevel"/>
    <w:tmpl w:val="B8E0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8C3583"/>
    <w:multiLevelType w:val="singleLevel"/>
    <w:tmpl w:val="46848638"/>
    <w:lvl w:ilvl="0">
      <w:start w:val="13"/>
      <w:numFmt w:val="bullet"/>
      <w:lvlText w:val="-"/>
      <w:lvlJc w:val="left"/>
      <w:pPr>
        <w:tabs>
          <w:tab w:val="num" w:pos="360"/>
        </w:tabs>
        <w:ind w:left="360" w:hanging="360"/>
      </w:pPr>
      <w:rPr>
        <w:rFonts w:hint="default"/>
      </w:rPr>
    </w:lvl>
  </w:abstractNum>
  <w:abstractNum w:abstractNumId="21" w15:restartNumberingAfterBreak="0">
    <w:nsid w:val="7C4D5FE4"/>
    <w:multiLevelType w:val="multilevel"/>
    <w:tmpl w:val="FA089CDC"/>
    <w:lvl w:ilvl="0">
      <w:start w:val="13"/>
      <w:numFmt w:val="decimal"/>
      <w:lvlText w:val="%1"/>
      <w:lvlJc w:val="left"/>
      <w:pPr>
        <w:ind w:left="465" w:hanging="465"/>
      </w:pPr>
    </w:lvl>
    <w:lvl w:ilvl="1">
      <w:start w:val="2"/>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7CBA3490"/>
    <w:multiLevelType w:val="hybridMultilevel"/>
    <w:tmpl w:val="3C389018"/>
    <w:lvl w:ilvl="0" w:tplc="6BB0C37A">
      <w:start w:val="2"/>
      <w:numFmt w:val="bullet"/>
      <w:lvlText w:val="-"/>
      <w:lvlJc w:val="left"/>
      <w:pPr>
        <w:ind w:left="450" w:hanging="360"/>
      </w:pPr>
      <w:rPr>
        <w:rFonts w:ascii="Times New Roman" w:eastAsia="Times New Roman" w:hAnsi="Times New Roman" w:cs="Times New Roman" w:hint="default"/>
        <w:color w:val="auto"/>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num w:numId="1" w16cid:durableId="662007714">
    <w:abstractNumId w:val="12"/>
  </w:num>
  <w:num w:numId="2" w16cid:durableId="690104665">
    <w:abstractNumId w:val="10"/>
  </w:num>
  <w:num w:numId="3" w16cid:durableId="2048483269">
    <w:abstractNumId w:val="11"/>
  </w:num>
  <w:num w:numId="4" w16cid:durableId="65035429">
    <w:abstractNumId w:val="6"/>
  </w:num>
  <w:num w:numId="5" w16cid:durableId="316888427">
    <w:abstractNumId w:val="2"/>
  </w:num>
  <w:num w:numId="6" w16cid:durableId="547185324">
    <w:abstractNumId w:val="9"/>
  </w:num>
  <w:num w:numId="7" w16cid:durableId="978724044">
    <w:abstractNumId w:val="1"/>
  </w:num>
  <w:num w:numId="8" w16cid:durableId="1079206230">
    <w:abstractNumId w:val="20"/>
  </w:num>
  <w:num w:numId="9" w16cid:durableId="1914775819">
    <w:abstractNumId w:val="3"/>
  </w:num>
  <w:num w:numId="10" w16cid:durableId="2116705070">
    <w:abstractNumId w:val="5"/>
  </w:num>
  <w:num w:numId="11" w16cid:durableId="1565290338">
    <w:abstractNumId w:val="15"/>
  </w:num>
  <w:num w:numId="12" w16cid:durableId="611471489">
    <w:abstractNumId w:val="0"/>
  </w:num>
  <w:num w:numId="13" w16cid:durableId="2043820275">
    <w:abstractNumId w:val="8"/>
  </w:num>
  <w:num w:numId="14" w16cid:durableId="842891180">
    <w:abstractNumId w:val="19"/>
  </w:num>
  <w:num w:numId="15" w16cid:durableId="1672682016">
    <w:abstractNumId w:val="17"/>
  </w:num>
  <w:num w:numId="16" w16cid:durableId="2080974480">
    <w:abstractNumId w:val="7"/>
  </w:num>
  <w:num w:numId="17" w16cid:durableId="335109084">
    <w:abstractNumId w:val="16"/>
  </w:num>
  <w:num w:numId="18" w16cid:durableId="663431949">
    <w:abstractNumId w:val="4"/>
  </w:num>
  <w:num w:numId="19" w16cid:durableId="1745301170">
    <w:abstractNumId w:val="13"/>
  </w:num>
  <w:num w:numId="20" w16cid:durableId="172051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391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5841362">
    <w:abstractNumId w:val="21"/>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66536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1679816">
    <w:abstractNumId w:val="22"/>
  </w:num>
  <w:num w:numId="25" w16cid:durableId="805658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1583"/>
    <w:rsid w:val="000044FD"/>
    <w:rsid w:val="00004E43"/>
    <w:rsid w:val="00007C5F"/>
    <w:rsid w:val="0001344B"/>
    <w:rsid w:val="000203C8"/>
    <w:rsid w:val="000242EF"/>
    <w:rsid w:val="00027C2D"/>
    <w:rsid w:val="000317AF"/>
    <w:rsid w:val="00033CB5"/>
    <w:rsid w:val="00040F4E"/>
    <w:rsid w:val="00042469"/>
    <w:rsid w:val="00047D64"/>
    <w:rsid w:val="0005498F"/>
    <w:rsid w:val="00062589"/>
    <w:rsid w:val="00080317"/>
    <w:rsid w:val="0008266C"/>
    <w:rsid w:val="000833BE"/>
    <w:rsid w:val="00092EE1"/>
    <w:rsid w:val="000965D7"/>
    <w:rsid w:val="000D18F6"/>
    <w:rsid w:val="000E313E"/>
    <w:rsid w:val="000E49CC"/>
    <w:rsid w:val="000F1F08"/>
    <w:rsid w:val="00121C7F"/>
    <w:rsid w:val="001221BB"/>
    <w:rsid w:val="001364AA"/>
    <w:rsid w:val="0013661E"/>
    <w:rsid w:val="00143ACD"/>
    <w:rsid w:val="001679FB"/>
    <w:rsid w:val="00170646"/>
    <w:rsid w:val="00171420"/>
    <w:rsid w:val="00187C42"/>
    <w:rsid w:val="0019136F"/>
    <w:rsid w:val="001B47C8"/>
    <w:rsid w:val="001C2B1B"/>
    <w:rsid w:val="001C587D"/>
    <w:rsid w:val="001F7E80"/>
    <w:rsid w:val="00201221"/>
    <w:rsid w:val="00207E85"/>
    <w:rsid w:val="00214DE8"/>
    <w:rsid w:val="00244B65"/>
    <w:rsid w:val="0027691D"/>
    <w:rsid w:val="002804D7"/>
    <w:rsid w:val="00291A77"/>
    <w:rsid w:val="00291EAA"/>
    <w:rsid w:val="0029401B"/>
    <w:rsid w:val="00294701"/>
    <w:rsid w:val="002B2DDA"/>
    <w:rsid w:val="002B3EE5"/>
    <w:rsid w:val="002D24AC"/>
    <w:rsid w:val="002F4BBE"/>
    <w:rsid w:val="002F6B47"/>
    <w:rsid w:val="002F7CA5"/>
    <w:rsid w:val="00316D70"/>
    <w:rsid w:val="0032023D"/>
    <w:rsid w:val="00326F15"/>
    <w:rsid w:val="00344FCC"/>
    <w:rsid w:val="00354326"/>
    <w:rsid w:val="00365258"/>
    <w:rsid w:val="00366038"/>
    <w:rsid w:val="00370E2B"/>
    <w:rsid w:val="0037622D"/>
    <w:rsid w:val="003842C7"/>
    <w:rsid w:val="003A0305"/>
    <w:rsid w:val="003A5E16"/>
    <w:rsid w:val="003A5ED5"/>
    <w:rsid w:val="003B30D3"/>
    <w:rsid w:val="003F4B0E"/>
    <w:rsid w:val="003F5ED1"/>
    <w:rsid w:val="00401919"/>
    <w:rsid w:val="004035E5"/>
    <w:rsid w:val="00424A44"/>
    <w:rsid w:val="00431D85"/>
    <w:rsid w:val="00432604"/>
    <w:rsid w:val="004466B6"/>
    <w:rsid w:val="00472318"/>
    <w:rsid w:val="00473676"/>
    <w:rsid w:val="004746D1"/>
    <w:rsid w:val="00482EF6"/>
    <w:rsid w:val="00491735"/>
    <w:rsid w:val="004965AC"/>
    <w:rsid w:val="004B7417"/>
    <w:rsid w:val="004C0CE7"/>
    <w:rsid w:val="004C7186"/>
    <w:rsid w:val="004D60C3"/>
    <w:rsid w:val="004E6FF3"/>
    <w:rsid w:val="00504898"/>
    <w:rsid w:val="005151AF"/>
    <w:rsid w:val="005176DE"/>
    <w:rsid w:val="0053065D"/>
    <w:rsid w:val="005447D3"/>
    <w:rsid w:val="00544CFB"/>
    <w:rsid w:val="0056007C"/>
    <w:rsid w:val="00571640"/>
    <w:rsid w:val="00573C7E"/>
    <w:rsid w:val="00591474"/>
    <w:rsid w:val="00593EDB"/>
    <w:rsid w:val="005A03EA"/>
    <w:rsid w:val="005A359B"/>
    <w:rsid w:val="005A4985"/>
    <w:rsid w:val="005C6722"/>
    <w:rsid w:val="005D4E23"/>
    <w:rsid w:val="00610EBD"/>
    <w:rsid w:val="00616E50"/>
    <w:rsid w:val="006173CF"/>
    <w:rsid w:val="006174AB"/>
    <w:rsid w:val="00620DD9"/>
    <w:rsid w:val="006253BC"/>
    <w:rsid w:val="00645455"/>
    <w:rsid w:val="00651235"/>
    <w:rsid w:val="00652785"/>
    <w:rsid w:val="00683B3B"/>
    <w:rsid w:val="00692494"/>
    <w:rsid w:val="006A1765"/>
    <w:rsid w:val="006A179C"/>
    <w:rsid w:val="006B6088"/>
    <w:rsid w:val="006C1F1E"/>
    <w:rsid w:val="006D5AF3"/>
    <w:rsid w:val="006D65DB"/>
    <w:rsid w:val="006E69BB"/>
    <w:rsid w:val="00712B19"/>
    <w:rsid w:val="00715D64"/>
    <w:rsid w:val="00716AB1"/>
    <w:rsid w:val="007275E1"/>
    <w:rsid w:val="00730A59"/>
    <w:rsid w:val="00742E8D"/>
    <w:rsid w:val="00744816"/>
    <w:rsid w:val="0075254C"/>
    <w:rsid w:val="0076721B"/>
    <w:rsid w:val="007739DC"/>
    <w:rsid w:val="00777334"/>
    <w:rsid w:val="0079014D"/>
    <w:rsid w:val="0079288B"/>
    <w:rsid w:val="007A7D63"/>
    <w:rsid w:val="007B5E72"/>
    <w:rsid w:val="007D3AFB"/>
    <w:rsid w:val="007D4A5C"/>
    <w:rsid w:val="007D4C04"/>
    <w:rsid w:val="0080033E"/>
    <w:rsid w:val="0080164D"/>
    <w:rsid w:val="0081487E"/>
    <w:rsid w:val="0081504B"/>
    <w:rsid w:val="00821645"/>
    <w:rsid w:val="008304FD"/>
    <w:rsid w:val="00840639"/>
    <w:rsid w:val="00850299"/>
    <w:rsid w:val="008507D9"/>
    <w:rsid w:val="008702F0"/>
    <w:rsid w:val="008724D8"/>
    <w:rsid w:val="00872905"/>
    <w:rsid w:val="00872DA2"/>
    <w:rsid w:val="008947E9"/>
    <w:rsid w:val="008B5031"/>
    <w:rsid w:val="008C60DA"/>
    <w:rsid w:val="008C7811"/>
    <w:rsid w:val="008D246C"/>
    <w:rsid w:val="008E3F96"/>
    <w:rsid w:val="008F7D08"/>
    <w:rsid w:val="0090061B"/>
    <w:rsid w:val="0091429A"/>
    <w:rsid w:val="009142A5"/>
    <w:rsid w:val="009214EE"/>
    <w:rsid w:val="00927DB3"/>
    <w:rsid w:val="00947570"/>
    <w:rsid w:val="009564D8"/>
    <w:rsid w:val="00965E5E"/>
    <w:rsid w:val="00966457"/>
    <w:rsid w:val="009803D3"/>
    <w:rsid w:val="009819F7"/>
    <w:rsid w:val="00983D63"/>
    <w:rsid w:val="00990952"/>
    <w:rsid w:val="00992450"/>
    <w:rsid w:val="009A77CE"/>
    <w:rsid w:val="009B480A"/>
    <w:rsid w:val="009C185B"/>
    <w:rsid w:val="009C7846"/>
    <w:rsid w:val="009E7AF8"/>
    <w:rsid w:val="00A02355"/>
    <w:rsid w:val="00A0719A"/>
    <w:rsid w:val="00A16507"/>
    <w:rsid w:val="00A30B56"/>
    <w:rsid w:val="00A30EA6"/>
    <w:rsid w:val="00A3638B"/>
    <w:rsid w:val="00A42AAA"/>
    <w:rsid w:val="00A433B2"/>
    <w:rsid w:val="00A47CB3"/>
    <w:rsid w:val="00A50706"/>
    <w:rsid w:val="00A52A36"/>
    <w:rsid w:val="00A56C2D"/>
    <w:rsid w:val="00A63433"/>
    <w:rsid w:val="00A66D1C"/>
    <w:rsid w:val="00A73796"/>
    <w:rsid w:val="00A753AC"/>
    <w:rsid w:val="00A81707"/>
    <w:rsid w:val="00A948BA"/>
    <w:rsid w:val="00A9688B"/>
    <w:rsid w:val="00AB24C0"/>
    <w:rsid w:val="00AB2E4D"/>
    <w:rsid w:val="00AB64C0"/>
    <w:rsid w:val="00AC005A"/>
    <w:rsid w:val="00AC04D1"/>
    <w:rsid w:val="00AC5D81"/>
    <w:rsid w:val="00AD71E1"/>
    <w:rsid w:val="00AD76FE"/>
    <w:rsid w:val="00AE4306"/>
    <w:rsid w:val="00AF0844"/>
    <w:rsid w:val="00AF1A3B"/>
    <w:rsid w:val="00B166C8"/>
    <w:rsid w:val="00B25AF2"/>
    <w:rsid w:val="00B309BA"/>
    <w:rsid w:val="00B83F02"/>
    <w:rsid w:val="00B90484"/>
    <w:rsid w:val="00BD448A"/>
    <w:rsid w:val="00BD75D9"/>
    <w:rsid w:val="00BD7E45"/>
    <w:rsid w:val="00BE0746"/>
    <w:rsid w:val="00BE0B1E"/>
    <w:rsid w:val="00BE316C"/>
    <w:rsid w:val="00BE4B47"/>
    <w:rsid w:val="00BE4F42"/>
    <w:rsid w:val="00BF19D7"/>
    <w:rsid w:val="00BF31D7"/>
    <w:rsid w:val="00C00A80"/>
    <w:rsid w:val="00C11182"/>
    <w:rsid w:val="00C1236D"/>
    <w:rsid w:val="00C23B16"/>
    <w:rsid w:val="00C41185"/>
    <w:rsid w:val="00C47892"/>
    <w:rsid w:val="00C74E82"/>
    <w:rsid w:val="00C84258"/>
    <w:rsid w:val="00C96958"/>
    <w:rsid w:val="00CB11EB"/>
    <w:rsid w:val="00CB3028"/>
    <w:rsid w:val="00CB4713"/>
    <w:rsid w:val="00CB78CC"/>
    <w:rsid w:val="00CC3970"/>
    <w:rsid w:val="00CC4C38"/>
    <w:rsid w:val="00CC6E72"/>
    <w:rsid w:val="00CD5722"/>
    <w:rsid w:val="00CD61D3"/>
    <w:rsid w:val="00CE1A48"/>
    <w:rsid w:val="00CE7E21"/>
    <w:rsid w:val="00CF6B76"/>
    <w:rsid w:val="00CF765F"/>
    <w:rsid w:val="00D024E2"/>
    <w:rsid w:val="00D06AE8"/>
    <w:rsid w:val="00D3382B"/>
    <w:rsid w:val="00D33F35"/>
    <w:rsid w:val="00D356FA"/>
    <w:rsid w:val="00D35C49"/>
    <w:rsid w:val="00D410FF"/>
    <w:rsid w:val="00D41881"/>
    <w:rsid w:val="00D54E97"/>
    <w:rsid w:val="00D575FC"/>
    <w:rsid w:val="00D62259"/>
    <w:rsid w:val="00D740B5"/>
    <w:rsid w:val="00D8381D"/>
    <w:rsid w:val="00D8550D"/>
    <w:rsid w:val="00D92C95"/>
    <w:rsid w:val="00D9478E"/>
    <w:rsid w:val="00DA1D6B"/>
    <w:rsid w:val="00DA757F"/>
    <w:rsid w:val="00DB0A23"/>
    <w:rsid w:val="00DB6577"/>
    <w:rsid w:val="00DD3455"/>
    <w:rsid w:val="00DD7122"/>
    <w:rsid w:val="00DE42A5"/>
    <w:rsid w:val="00DE792C"/>
    <w:rsid w:val="00DF7F49"/>
    <w:rsid w:val="00E01FB8"/>
    <w:rsid w:val="00E02009"/>
    <w:rsid w:val="00E2653E"/>
    <w:rsid w:val="00E30242"/>
    <w:rsid w:val="00E361DF"/>
    <w:rsid w:val="00E36624"/>
    <w:rsid w:val="00E458D3"/>
    <w:rsid w:val="00E50209"/>
    <w:rsid w:val="00E72B17"/>
    <w:rsid w:val="00E80148"/>
    <w:rsid w:val="00E82CD9"/>
    <w:rsid w:val="00E84F3C"/>
    <w:rsid w:val="00E85ECA"/>
    <w:rsid w:val="00E86261"/>
    <w:rsid w:val="00E9469A"/>
    <w:rsid w:val="00EA0EC8"/>
    <w:rsid w:val="00EA3624"/>
    <w:rsid w:val="00EB7C04"/>
    <w:rsid w:val="00EC0DB4"/>
    <w:rsid w:val="00ED378F"/>
    <w:rsid w:val="00ED395A"/>
    <w:rsid w:val="00EE037E"/>
    <w:rsid w:val="00EE20FB"/>
    <w:rsid w:val="00EF01D7"/>
    <w:rsid w:val="00EF3638"/>
    <w:rsid w:val="00F11F9D"/>
    <w:rsid w:val="00F13503"/>
    <w:rsid w:val="00F1771F"/>
    <w:rsid w:val="00F22DFF"/>
    <w:rsid w:val="00F24C50"/>
    <w:rsid w:val="00F32DF1"/>
    <w:rsid w:val="00F50152"/>
    <w:rsid w:val="00F5290F"/>
    <w:rsid w:val="00F562E5"/>
    <w:rsid w:val="00F62140"/>
    <w:rsid w:val="00F6329B"/>
    <w:rsid w:val="00F80F5F"/>
    <w:rsid w:val="00F844C8"/>
    <w:rsid w:val="00F95E65"/>
    <w:rsid w:val="00FB1E1B"/>
    <w:rsid w:val="00FB5C16"/>
    <w:rsid w:val="00FB7F50"/>
    <w:rsid w:val="00FC0656"/>
    <w:rsid w:val="00FD33A1"/>
    <w:rsid w:val="00FE0DF7"/>
    <w:rsid w:val="00FE58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1">
    <w:name w:val="heading 1"/>
    <w:basedOn w:val="Normal"/>
    <w:next w:val="Normal"/>
    <w:link w:val="Heading1Char"/>
    <w:uiPriority w:val="9"/>
    <w:qFormat/>
    <w:rsid w:val="005600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00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A753AC"/>
    <w:pPr>
      <w:keepNext/>
      <w:spacing w:after="0" w:line="240" w:lineRule="auto"/>
      <w:jc w:val="center"/>
      <w:outlineLvl w:val="2"/>
    </w:pPr>
    <w:rPr>
      <w:rFonts w:ascii="FrizQuaF" w:eastAsia="Arial Unicode MS" w:hAnsi="FrizQuaF" w:cs="Arial Unicode MS"/>
      <w:b/>
      <w:sz w:val="24"/>
      <w:szCs w:val="20"/>
      <w:lang w:val="en-US"/>
      <w14:ligatures w14:val="none"/>
    </w:rPr>
  </w:style>
  <w:style w:type="paragraph" w:styleId="Heading4">
    <w:name w:val="heading 4"/>
    <w:basedOn w:val="Normal"/>
    <w:next w:val="Normal"/>
    <w:link w:val="Heading4Char"/>
    <w:uiPriority w:val="9"/>
    <w:unhideWhenUsed/>
    <w:qFormat/>
    <w:rsid w:val="00C23B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qFormat/>
    <w:rsid w:val="00A753AC"/>
    <w:pPr>
      <w:keepNext/>
      <w:spacing w:after="0" w:line="240" w:lineRule="auto"/>
      <w:jc w:val="center"/>
      <w:outlineLvl w:val="8"/>
    </w:pPr>
    <w:rPr>
      <w:rFonts w:ascii="Arial" w:eastAsia="Times New Roman" w:hAnsi="Arial" w:cs="Times New Roman"/>
      <w:b/>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A753AC"/>
    <w:rPr>
      <w:rFonts w:ascii="FrizQuaF" w:eastAsia="Arial Unicode MS" w:hAnsi="FrizQuaF" w:cs="Arial Unicode MS"/>
      <w:b/>
      <w:sz w:val="24"/>
      <w:szCs w:val="20"/>
      <w:lang w:val="en-US"/>
      <w14:ligatures w14:val="none"/>
    </w:rPr>
  </w:style>
  <w:style w:type="character" w:customStyle="1" w:styleId="Heading9Char">
    <w:name w:val="Heading 9 Char"/>
    <w:basedOn w:val="DefaultParagraphFont"/>
    <w:link w:val="Heading9"/>
    <w:rsid w:val="00A753AC"/>
    <w:rPr>
      <w:rFonts w:ascii="Arial" w:eastAsia="Times New Roman" w:hAnsi="Arial" w:cs="Times New Roman"/>
      <w:b/>
      <w:sz w:val="24"/>
      <w:szCs w:val="20"/>
      <w:lang w:val="en-US"/>
      <w14:ligatures w14:val="none"/>
    </w:rPr>
  </w:style>
  <w:style w:type="paragraph" w:styleId="BodyText">
    <w:name w:val="Body Text"/>
    <w:basedOn w:val="Normal"/>
    <w:link w:val="BodyTextChar"/>
    <w:rsid w:val="00A753AC"/>
    <w:pPr>
      <w:spacing w:after="0" w:line="240" w:lineRule="auto"/>
      <w:jc w:val="both"/>
    </w:pPr>
    <w:rPr>
      <w:rFonts w:ascii="Arial" w:eastAsia="Times New Roman" w:hAnsi="Arial" w:cs="Times New Roman"/>
      <w:sz w:val="24"/>
      <w:szCs w:val="20"/>
      <w:lang w:val="en-US"/>
      <w14:ligatures w14:val="none"/>
    </w:rPr>
  </w:style>
  <w:style w:type="character" w:customStyle="1" w:styleId="BodyTextChar">
    <w:name w:val="Body Text Char"/>
    <w:basedOn w:val="DefaultParagraphFont"/>
    <w:link w:val="BodyText"/>
    <w:rsid w:val="00A753AC"/>
    <w:rPr>
      <w:rFonts w:ascii="Arial" w:eastAsia="Times New Roman" w:hAnsi="Arial" w:cs="Times New Roman"/>
      <w:sz w:val="24"/>
      <w:szCs w:val="20"/>
      <w:lang w:val="en-US"/>
      <w14:ligatures w14:val="none"/>
    </w:rPr>
  </w:style>
  <w:style w:type="character" w:customStyle="1" w:styleId="diasuggestion">
    <w:name w:val="dia_suggestion"/>
    <w:basedOn w:val="DefaultParagraphFont"/>
    <w:rsid w:val="00AC005A"/>
  </w:style>
  <w:style w:type="character" w:customStyle="1" w:styleId="Heading4Char">
    <w:name w:val="Heading 4 Char"/>
    <w:basedOn w:val="DefaultParagraphFont"/>
    <w:link w:val="Heading4"/>
    <w:uiPriority w:val="9"/>
    <w:rsid w:val="00C23B16"/>
    <w:rPr>
      <w:rFonts w:asciiTheme="majorHAnsi" w:eastAsiaTheme="majorEastAsia" w:hAnsiTheme="majorHAnsi" w:cstheme="majorBidi"/>
      <w:i/>
      <w:iCs/>
      <w:color w:val="2F5496" w:themeColor="accent1" w:themeShade="BF"/>
    </w:rPr>
  </w:style>
  <w:style w:type="paragraph" w:styleId="BodyText3">
    <w:name w:val="Body Text 3"/>
    <w:basedOn w:val="Normal"/>
    <w:link w:val="BodyText3Char"/>
    <w:uiPriority w:val="99"/>
    <w:semiHidden/>
    <w:unhideWhenUsed/>
    <w:rsid w:val="00040F4E"/>
    <w:pPr>
      <w:spacing w:after="120"/>
    </w:pPr>
    <w:rPr>
      <w:sz w:val="16"/>
      <w:szCs w:val="16"/>
    </w:rPr>
  </w:style>
  <w:style w:type="character" w:customStyle="1" w:styleId="BodyText3Char">
    <w:name w:val="Body Text 3 Char"/>
    <w:basedOn w:val="DefaultParagraphFont"/>
    <w:link w:val="BodyText3"/>
    <w:uiPriority w:val="99"/>
    <w:semiHidden/>
    <w:rsid w:val="00040F4E"/>
    <w:rPr>
      <w:sz w:val="16"/>
      <w:szCs w:val="16"/>
    </w:rPr>
  </w:style>
  <w:style w:type="paragraph" w:customStyle="1" w:styleId="p21">
    <w:name w:val="p21"/>
    <w:basedOn w:val="Normal"/>
    <w:rsid w:val="00CE7E21"/>
    <w:pPr>
      <w:widowControl w:val="0"/>
      <w:tabs>
        <w:tab w:val="left" w:pos="204"/>
      </w:tabs>
      <w:spacing w:after="0" w:line="240" w:lineRule="auto"/>
      <w:jc w:val="both"/>
    </w:pPr>
    <w:rPr>
      <w:rFonts w:ascii="Times New Roman" w:eastAsia="Times New Roman" w:hAnsi="Times New Roman" w:cs="Times New Roman"/>
      <w:sz w:val="24"/>
      <w:szCs w:val="24"/>
      <w:lang w:val="en-US"/>
      <w14:ligatures w14:val="none"/>
    </w:rPr>
  </w:style>
  <w:style w:type="character" w:customStyle="1" w:styleId="Heading1Char">
    <w:name w:val="Heading 1 Char"/>
    <w:basedOn w:val="DefaultParagraphFont"/>
    <w:link w:val="Heading1"/>
    <w:uiPriority w:val="9"/>
    <w:rsid w:val="005600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007C"/>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uiPriority w:val="99"/>
    <w:unhideWhenUsed/>
    <w:rsid w:val="0056007C"/>
    <w:pPr>
      <w:spacing w:after="120"/>
      <w:ind w:left="283"/>
    </w:pPr>
  </w:style>
  <w:style w:type="character" w:customStyle="1" w:styleId="BodyTextIndentChar">
    <w:name w:val="Body Text Indent Char"/>
    <w:basedOn w:val="DefaultParagraphFont"/>
    <w:link w:val="BodyTextIndent"/>
    <w:uiPriority w:val="99"/>
    <w:rsid w:val="0056007C"/>
  </w:style>
  <w:style w:type="character" w:styleId="Strong">
    <w:name w:val="Strong"/>
    <w:basedOn w:val="DefaultParagraphFont"/>
    <w:uiPriority w:val="22"/>
    <w:qFormat/>
    <w:rsid w:val="00B90484"/>
    <w:rPr>
      <w:b/>
      <w:bCs/>
    </w:rPr>
  </w:style>
  <w:style w:type="paragraph" w:styleId="BodyText2">
    <w:name w:val="Body Text 2"/>
    <w:basedOn w:val="Normal"/>
    <w:link w:val="BodyText2Char"/>
    <w:uiPriority w:val="99"/>
    <w:semiHidden/>
    <w:unhideWhenUsed/>
    <w:rsid w:val="00A16507"/>
    <w:pPr>
      <w:spacing w:after="120" w:line="480" w:lineRule="auto"/>
    </w:pPr>
  </w:style>
  <w:style w:type="character" w:customStyle="1" w:styleId="BodyText2Char">
    <w:name w:val="Body Text 2 Char"/>
    <w:basedOn w:val="DefaultParagraphFont"/>
    <w:link w:val="BodyText2"/>
    <w:uiPriority w:val="99"/>
    <w:semiHidden/>
    <w:rsid w:val="00A16507"/>
  </w:style>
  <w:style w:type="paragraph" w:customStyle="1" w:styleId="DefaultText">
    <w:name w:val="Default Text"/>
    <w:basedOn w:val="Normal"/>
    <w:rsid w:val="00FB1E1B"/>
    <w:pPr>
      <w:spacing w:after="0" w:line="240" w:lineRule="auto"/>
    </w:pPr>
    <w:rPr>
      <w:rFonts w:ascii="Times New Roman" w:eastAsia="Times New Roman" w:hAnsi="Times New Roman" w:cs="Times New Roman"/>
      <w:sz w:val="24"/>
      <w:szCs w:val="20"/>
      <w:lang w:val="en-US"/>
      <w14:ligatures w14:val="none"/>
    </w:rPr>
  </w:style>
  <w:style w:type="paragraph" w:customStyle="1" w:styleId="DefaultText2">
    <w:name w:val="Default Text:2"/>
    <w:basedOn w:val="Normal"/>
    <w:rsid w:val="00FB1E1B"/>
    <w:pPr>
      <w:suppressAutoHyphens/>
      <w:autoSpaceDN w:val="0"/>
      <w:spacing w:after="0" w:line="240" w:lineRule="auto"/>
      <w:textAlignment w:val="baseline"/>
    </w:pPr>
    <w:rPr>
      <w:rFonts w:ascii="Times New Roman" w:eastAsia="Times New Roman" w:hAnsi="Times New Roman" w:cs="Times New Roman"/>
      <w:sz w:val="24"/>
      <w:szCs w:val="20"/>
      <w:lang w:val="en-US"/>
      <w14:ligatures w14:val="none"/>
    </w:rPr>
  </w:style>
  <w:style w:type="paragraph" w:customStyle="1" w:styleId="DefaultText1">
    <w:name w:val="Default Text:1"/>
    <w:basedOn w:val="Normal"/>
    <w:rsid w:val="00FB1E1B"/>
    <w:pPr>
      <w:suppressAutoHyphens/>
      <w:autoSpaceDN w:val="0"/>
      <w:spacing w:after="0" w:line="240" w:lineRule="auto"/>
      <w:textAlignment w:val="baseline"/>
    </w:pPr>
    <w:rPr>
      <w:rFonts w:ascii="Times New Roman" w:eastAsia="Times New Roman" w:hAnsi="Times New Roman" w:cs="Times New Roman"/>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662">
      <w:bodyDiv w:val="1"/>
      <w:marLeft w:val="0"/>
      <w:marRight w:val="0"/>
      <w:marTop w:val="0"/>
      <w:marBottom w:val="0"/>
      <w:divBdr>
        <w:top w:val="none" w:sz="0" w:space="0" w:color="auto"/>
        <w:left w:val="none" w:sz="0" w:space="0" w:color="auto"/>
        <w:bottom w:val="none" w:sz="0" w:space="0" w:color="auto"/>
        <w:right w:val="none" w:sz="0" w:space="0" w:color="auto"/>
      </w:divBdr>
    </w:div>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906963644">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2026901109">
      <w:bodyDiv w:val="1"/>
      <w:marLeft w:val="0"/>
      <w:marRight w:val="0"/>
      <w:marTop w:val="0"/>
      <w:marBottom w:val="0"/>
      <w:divBdr>
        <w:top w:val="none" w:sz="0" w:space="0" w:color="auto"/>
        <w:left w:val="none" w:sz="0" w:space="0" w:color="auto"/>
        <w:bottom w:val="none" w:sz="0" w:space="0" w:color="auto"/>
        <w:right w:val="none" w:sz="0" w:space="0" w:color="auto"/>
      </w:divBdr>
    </w:div>
    <w:div w:id="2082872455">
      <w:bodyDiv w:val="1"/>
      <w:marLeft w:val="0"/>
      <w:marRight w:val="0"/>
      <w:marTop w:val="0"/>
      <w:marBottom w:val="0"/>
      <w:divBdr>
        <w:top w:val="none" w:sz="0" w:space="0" w:color="auto"/>
        <w:left w:val="none" w:sz="0" w:space="0" w:color="auto"/>
        <w:bottom w:val="none" w:sz="0" w:space="0" w:color="auto"/>
        <w:right w:val="none" w:sz="0" w:space="0" w:color="auto"/>
      </w:divBdr>
    </w:div>
    <w:div w:id="2145074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F371-3668-484A-8BA9-4C0CEBC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7</Pages>
  <Words>2819</Words>
  <Characters>16069</Characters>
  <Application>Microsoft Office Word</Application>
  <DocSecurity>0</DocSecurity>
  <Lines>133</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Giorgiana Dumitru</cp:lastModifiedBy>
  <cp:revision>75</cp:revision>
  <cp:lastPrinted>2025-10-09T07:57:00Z</cp:lastPrinted>
  <dcterms:created xsi:type="dcterms:W3CDTF">2024-02-08T08:56:00Z</dcterms:created>
  <dcterms:modified xsi:type="dcterms:W3CDTF">2025-10-09T09:13:00Z</dcterms:modified>
</cp:coreProperties>
</file>