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21E9" w14:textId="77777777" w:rsidR="00F01238" w:rsidRPr="007E1098" w:rsidRDefault="000E15CF" w:rsidP="00F01238">
      <w:pPr>
        <w:pStyle w:val="Title"/>
        <w:spacing w:before="0" w:after="120"/>
        <w:ind w:right="-354"/>
        <w:rPr>
          <w:rFonts w:ascii="Arial" w:hAnsi="Arial" w:cs="Arial"/>
          <w:sz w:val="24"/>
          <w:szCs w:val="24"/>
          <w:lang w:val="it-IT"/>
        </w:rPr>
      </w:pPr>
      <w:r w:rsidRPr="007E1098">
        <w:rPr>
          <w:rFonts w:ascii="Arial" w:hAnsi="Arial" w:cs="Arial"/>
          <w:sz w:val="24"/>
          <w:szCs w:val="24"/>
          <w:lang w:val="it-IT"/>
        </w:rPr>
        <w:t xml:space="preserve">Mesajul Directorului General al Adminstrației Naționale </w:t>
      </w:r>
      <w:r w:rsidR="00483E32" w:rsidRPr="007E1098">
        <w:rPr>
          <w:rFonts w:ascii="Arial" w:hAnsi="Arial" w:cs="Arial"/>
          <w:sz w:val="24"/>
          <w:szCs w:val="24"/>
          <w:lang w:val="it-IT"/>
        </w:rPr>
        <w:t>„</w:t>
      </w:r>
      <w:r w:rsidRPr="007E1098">
        <w:rPr>
          <w:rFonts w:ascii="Arial" w:hAnsi="Arial" w:cs="Arial"/>
          <w:sz w:val="24"/>
          <w:szCs w:val="24"/>
          <w:lang w:val="it-IT"/>
        </w:rPr>
        <w:t>Apele Române”</w:t>
      </w:r>
      <w:r w:rsidR="00C717BB" w:rsidRPr="007E1098">
        <w:rPr>
          <w:rFonts w:ascii="Arial" w:hAnsi="Arial" w:cs="Arial"/>
          <w:sz w:val="24"/>
          <w:szCs w:val="24"/>
          <w:lang w:val="it-IT"/>
        </w:rPr>
        <w:t xml:space="preserve">, </w:t>
      </w:r>
      <w:r w:rsidR="00F01238" w:rsidRPr="007E1098">
        <w:rPr>
          <w:rFonts w:ascii="Arial" w:hAnsi="Arial" w:cs="Arial"/>
          <w:sz w:val="24"/>
          <w:szCs w:val="24"/>
          <w:lang w:val="it-IT"/>
        </w:rPr>
        <w:t xml:space="preserve">Laslo Barabas, </w:t>
      </w:r>
    </w:p>
    <w:p w14:paraId="567045B9" w14:textId="4F9E2013" w:rsidR="004D1BD7" w:rsidRPr="007E1098" w:rsidRDefault="000E15CF" w:rsidP="00F01238">
      <w:pPr>
        <w:pStyle w:val="Title"/>
        <w:spacing w:before="0" w:after="120"/>
        <w:ind w:right="-354"/>
        <w:rPr>
          <w:rFonts w:ascii="Arial" w:hAnsi="Arial" w:cs="Arial"/>
          <w:sz w:val="24"/>
          <w:szCs w:val="24"/>
          <w:lang w:val="it-IT"/>
        </w:rPr>
      </w:pPr>
      <w:r w:rsidRPr="007E1098">
        <w:rPr>
          <w:rFonts w:ascii="Arial" w:hAnsi="Arial" w:cs="Arial"/>
          <w:sz w:val="24"/>
          <w:szCs w:val="24"/>
          <w:lang w:val="it-IT"/>
        </w:rPr>
        <w:t xml:space="preserve">cu prilejul Zilei </w:t>
      </w:r>
      <w:r w:rsidR="009A61A8" w:rsidRPr="007E1098">
        <w:rPr>
          <w:rFonts w:ascii="Arial" w:hAnsi="Arial" w:cs="Arial"/>
          <w:sz w:val="24"/>
          <w:szCs w:val="24"/>
          <w:lang w:val="it-IT"/>
        </w:rPr>
        <w:t xml:space="preserve">Internaționale a </w:t>
      </w:r>
      <w:r w:rsidRPr="007E1098">
        <w:rPr>
          <w:rFonts w:ascii="Arial" w:hAnsi="Arial" w:cs="Arial"/>
          <w:sz w:val="24"/>
          <w:szCs w:val="24"/>
          <w:lang w:val="it-IT"/>
        </w:rPr>
        <w:t xml:space="preserve">Dunării </w:t>
      </w:r>
    </w:p>
    <w:p w14:paraId="5471B5A1" w14:textId="365111A4" w:rsidR="008C1E6A" w:rsidRPr="007E1098" w:rsidRDefault="008C1E6A" w:rsidP="007B15CC">
      <w:pPr>
        <w:spacing w:after="120"/>
        <w:ind w:right="-354"/>
        <w:jc w:val="both"/>
        <w:rPr>
          <w:rFonts w:ascii="Arial" w:hAnsi="Arial" w:cs="Arial"/>
          <w:lang w:val="en-US"/>
        </w:rPr>
      </w:pPr>
    </w:p>
    <w:p w14:paraId="5F1E970B" w14:textId="77777777" w:rsidR="0099491E" w:rsidRPr="007E1098" w:rsidRDefault="0099491E" w:rsidP="007B15CC">
      <w:pPr>
        <w:spacing w:after="120"/>
        <w:ind w:right="-354"/>
        <w:jc w:val="both"/>
        <w:rPr>
          <w:rFonts w:ascii="Arial" w:hAnsi="Arial" w:cs="Arial"/>
          <w:lang w:val="en-US"/>
        </w:rPr>
      </w:pPr>
    </w:p>
    <w:p w14:paraId="590632B1" w14:textId="79B422FA" w:rsidR="00C3221B" w:rsidRPr="007E1098" w:rsidRDefault="00C3221B" w:rsidP="007B15CC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  <w:i/>
          <w:iCs/>
        </w:rPr>
      </w:pPr>
      <w:r w:rsidRPr="007E1098">
        <w:rPr>
          <w:rFonts w:ascii="Arial" w:hAnsi="Arial" w:cs="Arial"/>
          <w:i/>
          <w:iCs/>
        </w:rPr>
        <w:t xml:space="preserve">Doamnelor și domnilor, </w:t>
      </w:r>
    </w:p>
    <w:p w14:paraId="7455BF7E" w14:textId="00416195" w:rsidR="0094733C" w:rsidRPr="007E1098" w:rsidRDefault="00C3221B" w:rsidP="001A1D6D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  <w:i/>
          <w:iCs/>
        </w:rPr>
      </w:pPr>
      <w:r w:rsidRPr="007E1098">
        <w:rPr>
          <w:rFonts w:ascii="Arial" w:hAnsi="Arial" w:cs="Arial"/>
          <w:i/>
          <w:iCs/>
        </w:rPr>
        <w:t xml:space="preserve">Dragi colegi, </w:t>
      </w:r>
    </w:p>
    <w:p w14:paraId="67493B16" w14:textId="77777777" w:rsidR="001A1D6D" w:rsidRPr="007E1098" w:rsidRDefault="001A1D6D" w:rsidP="001A1D6D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  <w:i/>
          <w:iCs/>
        </w:rPr>
      </w:pPr>
    </w:p>
    <w:p w14:paraId="5FBB3EF1" w14:textId="6F80091C" w:rsidR="00363225" w:rsidRPr="007E1098" w:rsidRDefault="0094733C" w:rsidP="007E1098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>Pornind de la importanța pe care o are Dunărea pentru cei peste 80 de milioane de oameni care trăiesc d</w:t>
      </w:r>
      <w:r w:rsidR="002570EE" w:rsidRPr="007E1098">
        <w:rPr>
          <w:rFonts w:ascii="Arial" w:hAnsi="Arial" w:cs="Arial"/>
        </w:rPr>
        <w:t>e</w:t>
      </w:r>
      <w:r w:rsidRPr="007E1098">
        <w:rPr>
          <w:rFonts w:ascii="Arial" w:hAnsi="Arial" w:cs="Arial"/>
        </w:rPr>
        <w:t xml:space="preserve">-a lungul fluviului, </w:t>
      </w:r>
      <w:r w:rsidR="002570EE" w:rsidRPr="007E1098">
        <w:rPr>
          <w:rFonts w:ascii="Arial" w:hAnsi="Arial" w:cs="Arial"/>
        </w:rPr>
        <w:t>țările dunărene celebrează, în fiecare an, în data de 29 iunie,</w:t>
      </w:r>
      <w:r w:rsidR="00747CAB" w:rsidRPr="007E1098">
        <w:rPr>
          <w:rFonts w:ascii="Arial" w:hAnsi="Arial" w:cs="Arial"/>
        </w:rPr>
        <w:t xml:space="preserve"> </w:t>
      </w:r>
      <w:r w:rsidR="002570EE" w:rsidRPr="007E1098">
        <w:rPr>
          <w:rFonts w:ascii="Arial" w:hAnsi="Arial" w:cs="Arial"/>
        </w:rPr>
        <w:t xml:space="preserve">Ziua Internațională a Dunării. </w:t>
      </w:r>
    </w:p>
    <w:p w14:paraId="70022EA0" w14:textId="405032D7" w:rsidR="009C11D2" w:rsidRPr="007E1098" w:rsidRDefault="008478E6" w:rsidP="002570EE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>De 2</w:t>
      </w:r>
      <w:r w:rsidR="002570EE" w:rsidRPr="007E1098">
        <w:rPr>
          <w:rFonts w:ascii="Arial" w:hAnsi="Arial" w:cs="Arial"/>
        </w:rPr>
        <w:t>7</w:t>
      </w:r>
      <w:r w:rsidRPr="007E1098">
        <w:rPr>
          <w:rFonts w:ascii="Arial" w:hAnsi="Arial" w:cs="Arial"/>
        </w:rPr>
        <w:t xml:space="preserve"> de ani, România</w:t>
      </w:r>
      <w:r w:rsidR="002570EE" w:rsidRPr="007E1098">
        <w:rPr>
          <w:rFonts w:ascii="Arial" w:hAnsi="Arial" w:cs="Arial"/>
        </w:rPr>
        <w:t xml:space="preserve"> susține</w:t>
      </w:r>
      <w:r w:rsidRPr="007E1098">
        <w:rPr>
          <w:rFonts w:ascii="Arial" w:hAnsi="Arial" w:cs="Arial"/>
        </w:rPr>
        <w:t xml:space="preserve">, în calitate de semnatară a </w:t>
      </w:r>
      <w:r w:rsidRPr="007E1098">
        <w:rPr>
          <w:rFonts w:ascii="Arial" w:hAnsi="Arial" w:cs="Arial"/>
          <w:i/>
        </w:rPr>
        <w:t>Convenţiei privind cooperarea pentru protecţia şi utilizarea durabilă a fluviului Dunărea</w:t>
      </w:r>
      <w:r w:rsidRPr="007E1098">
        <w:rPr>
          <w:rFonts w:ascii="Arial" w:hAnsi="Arial" w:cs="Arial"/>
        </w:rPr>
        <w:t>, acțiuni</w:t>
      </w:r>
      <w:r w:rsidR="0094733C" w:rsidRPr="007E1098">
        <w:rPr>
          <w:rFonts w:ascii="Arial" w:hAnsi="Arial" w:cs="Arial"/>
        </w:rPr>
        <w:t>le</w:t>
      </w:r>
      <w:r w:rsidRPr="007E1098">
        <w:rPr>
          <w:rFonts w:ascii="Arial" w:hAnsi="Arial" w:cs="Arial"/>
        </w:rPr>
        <w:t xml:space="preserve"> și evenimente</w:t>
      </w:r>
      <w:r w:rsidR="0094733C" w:rsidRPr="007E1098">
        <w:rPr>
          <w:rFonts w:ascii="Arial" w:hAnsi="Arial" w:cs="Arial"/>
        </w:rPr>
        <w:t>le</w:t>
      </w:r>
      <w:r w:rsidRPr="007E1098">
        <w:rPr>
          <w:rFonts w:ascii="Arial" w:hAnsi="Arial" w:cs="Arial"/>
        </w:rPr>
        <w:t xml:space="preserve"> comune </w:t>
      </w:r>
      <w:r w:rsidR="002570EE" w:rsidRPr="007E1098">
        <w:rPr>
          <w:rFonts w:ascii="Arial" w:hAnsi="Arial" w:cs="Arial"/>
        </w:rPr>
        <w:t xml:space="preserve">organizate </w:t>
      </w:r>
      <w:r w:rsidR="00747CAB" w:rsidRPr="007E1098">
        <w:rPr>
          <w:rFonts w:ascii="Arial" w:hAnsi="Arial" w:cs="Arial"/>
        </w:rPr>
        <w:t>în</w:t>
      </w:r>
      <w:r w:rsidRPr="007E1098">
        <w:rPr>
          <w:rFonts w:ascii="Arial" w:hAnsi="Arial" w:cs="Arial"/>
        </w:rPr>
        <w:t xml:space="preserve"> bazinul Dunării</w:t>
      </w:r>
      <w:r w:rsidR="005D0E6F" w:rsidRPr="007E1098">
        <w:rPr>
          <w:rFonts w:ascii="Arial" w:hAnsi="Arial" w:cs="Arial"/>
        </w:rPr>
        <w:t xml:space="preserve">. </w:t>
      </w:r>
    </w:p>
    <w:p w14:paraId="1DEA6CF6" w14:textId="77777777" w:rsidR="006D7284" w:rsidRPr="007E1098" w:rsidRDefault="006D7284" w:rsidP="006D7284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>Dunărea este cel mai mare fluviu european care curge de la vest către est și s-a format în urmă cu circa un milion de ani, fiind pe locul 28 ca debit în clasamentul mondial al râurilor.</w:t>
      </w:r>
    </w:p>
    <w:p w14:paraId="765BF08B" w14:textId="3798C50B" w:rsidR="003B6127" w:rsidRPr="007E1098" w:rsidRDefault="009C11D2" w:rsidP="009C11D2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 xml:space="preserve">Dintre toate țările, România este ”cea mai dunăreană”, întrucât 97% din </w:t>
      </w:r>
      <w:r w:rsidR="00F01238" w:rsidRPr="007E1098">
        <w:rPr>
          <w:rFonts w:ascii="Arial" w:hAnsi="Arial" w:cs="Arial"/>
        </w:rPr>
        <w:t>suprafață</w:t>
      </w:r>
      <w:r w:rsidRPr="007E1098">
        <w:rPr>
          <w:rFonts w:ascii="Arial" w:hAnsi="Arial" w:cs="Arial"/>
        </w:rPr>
        <w:t xml:space="preserve"> se afl</w:t>
      </w:r>
      <w:r w:rsidR="001A1D6D" w:rsidRPr="007E1098">
        <w:rPr>
          <w:rFonts w:ascii="Arial" w:hAnsi="Arial" w:cs="Arial"/>
        </w:rPr>
        <w:t>ă</w:t>
      </w:r>
      <w:r w:rsidRPr="007E1098">
        <w:rPr>
          <w:rFonts w:ascii="Arial" w:hAnsi="Arial" w:cs="Arial"/>
        </w:rPr>
        <w:t xml:space="preserve"> în bazinul receptor</w:t>
      </w:r>
      <w:r w:rsidR="0094733C" w:rsidRPr="007E1098">
        <w:rPr>
          <w:rFonts w:ascii="Arial" w:hAnsi="Arial" w:cs="Arial"/>
        </w:rPr>
        <w:t xml:space="preserve"> al Dunării</w:t>
      </w:r>
      <w:r w:rsidRPr="007E1098">
        <w:rPr>
          <w:rFonts w:ascii="Arial" w:hAnsi="Arial" w:cs="Arial"/>
        </w:rPr>
        <w:t>, iar</w:t>
      </w:r>
      <w:r w:rsidR="0094733C" w:rsidRPr="007E1098">
        <w:rPr>
          <w:rFonts w:ascii="Arial" w:hAnsi="Arial" w:cs="Arial"/>
        </w:rPr>
        <w:t>,</w:t>
      </w:r>
      <w:r w:rsidRPr="007E1098">
        <w:rPr>
          <w:rFonts w:ascii="Arial" w:hAnsi="Arial" w:cs="Arial"/>
        </w:rPr>
        <w:t xml:space="preserve"> din cei </w:t>
      </w:r>
      <w:r w:rsidR="002570EE" w:rsidRPr="007E1098">
        <w:rPr>
          <w:rFonts w:ascii="Arial" w:hAnsi="Arial" w:cs="Arial"/>
        </w:rPr>
        <w:t xml:space="preserve">peste </w:t>
      </w:r>
      <w:r w:rsidRPr="007E1098">
        <w:rPr>
          <w:rFonts w:ascii="Arial" w:hAnsi="Arial" w:cs="Arial"/>
        </w:rPr>
        <w:t xml:space="preserve">3000 de km pe care </w:t>
      </w:r>
      <w:r w:rsidR="0094733C" w:rsidRPr="007E1098">
        <w:rPr>
          <w:rFonts w:ascii="Arial" w:hAnsi="Arial" w:cs="Arial"/>
        </w:rPr>
        <w:t xml:space="preserve">aceasta </w:t>
      </w:r>
      <w:r w:rsidRPr="007E1098">
        <w:rPr>
          <w:rFonts w:ascii="Arial" w:hAnsi="Arial" w:cs="Arial"/>
        </w:rPr>
        <w:t xml:space="preserve">îi străbate, 1100 </w:t>
      </w:r>
      <w:r w:rsidR="006D7284">
        <w:rPr>
          <w:rFonts w:ascii="Arial" w:hAnsi="Arial" w:cs="Arial"/>
        </w:rPr>
        <w:t xml:space="preserve">de km </w:t>
      </w:r>
      <w:r w:rsidRPr="007E1098">
        <w:rPr>
          <w:rFonts w:ascii="Arial" w:hAnsi="Arial" w:cs="Arial"/>
        </w:rPr>
        <w:t xml:space="preserve">se află </w:t>
      </w:r>
      <w:r w:rsidR="002570EE" w:rsidRPr="007E1098">
        <w:rPr>
          <w:rFonts w:ascii="Arial" w:hAnsi="Arial" w:cs="Arial"/>
        </w:rPr>
        <w:t>în țara noastră</w:t>
      </w:r>
      <w:r w:rsidRPr="007E1098">
        <w:rPr>
          <w:rFonts w:ascii="Arial" w:hAnsi="Arial" w:cs="Arial"/>
        </w:rPr>
        <w:t xml:space="preserve">. Mai mult, </w:t>
      </w:r>
      <w:r w:rsidR="002570EE" w:rsidRPr="007E1098">
        <w:rPr>
          <w:rFonts w:ascii="Arial" w:hAnsi="Arial" w:cs="Arial"/>
        </w:rPr>
        <w:t>Dunărea creează, la vărsarea ei în Marea Neagră,</w:t>
      </w:r>
      <w:r w:rsidRPr="007E1098">
        <w:rPr>
          <w:rFonts w:ascii="Arial" w:hAnsi="Arial" w:cs="Arial"/>
        </w:rPr>
        <w:t xml:space="preserve"> cea mai mare zonă umedă din Europa și cea mai importantă arie naturală</w:t>
      </w:r>
      <w:r w:rsidR="002570EE" w:rsidRPr="007E1098">
        <w:rPr>
          <w:rFonts w:ascii="Arial" w:hAnsi="Arial" w:cs="Arial"/>
        </w:rPr>
        <w:t xml:space="preserve"> protejată</w:t>
      </w:r>
      <w:r w:rsidR="001A1D6D" w:rsidRPr="007E1098">
        <w:rPr>
          <w:rFonts w:ascii="Arial" w:hAnsi="Arial" w:cs="Arial"/>
        </w:rPr>
        <w:t>: Delta Dunării</w:t>
      </w:r>
      <w:r w:rsidR="002570EE" w:rsidRPr="007E1098">
        <w:rPr>
          <w:rFonts w:ascii="Arial" w:hAnsi="Arial" w:cs="Arial"/>
        </w:rPr>
        <w:t xml:space="preserve">. </w:t>
      </w:r>
    </w:p>
    <w:p w14:paraId="02A43473" w14:textId="3841B283" w:rsidR="007E1098" w:rsidRPr="007E1098" w:rsidRDefault="007E1098" w:rsidP="007E1098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 xml:space="preserve">Mai puțin vizibil, dar la fel de important, Dunărea joacă un rol esențial în stabilizarea climei și atenuarea efectelor schimbărilor climatice. Evenimentele hidrologice pe care le-am trăit în ultima perioadă ne amintesc faptul că este nevoie să oferim râurilor mai mult spațiu de acumulare a apei și să le redăm luncile inundabile. </w:t>
      </w:r>
    </w:p>
    <w:p w14:paraId="763E74F3" w14:textId="75B8515C" w:rsidR="0094733C" w:rsidRPr="007E1098" w:rsidRDefault="008C1E6A" w:rsidP="002570EE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</w:rPr>
      </w:pPr>
      <w:r w:rsidRPr="007E1098">
        <w:rPr>
          <w:rFonts w:ascii="Arial" w:hAnsi="Arial" w:cs="Arial"/>
        </w:rPr>
        <w:t>În calitate de s</w:t>
      </w:r>
      <w:r w:rsidR="007B15CC" w:rsidRPr="007E1098">
        <w:rPr>
          <w:rFonts w:ascii="Arial" w:hAnsi="Arial" w:cs="Arial"/>
        </w:rPr>
        <w:t>pecialişti</w:t>
      </w:r>
      <w:r w:rsidRPr="007E1098">
        <w:rPr>
          <w:rFonts w:ascii="Arial" w:hAnsi="Arial" w:cs="Arial"/>
        </w:rPr>
        <w:t xml:space="preserve"> </w:t>
      </w:r>
      <w:r w:rsidR="0094733C" w:rsidRPr="007E1098">
        <w:rPr>
          <w:rFonts w:ascii="Arial" w:hAnsi="Arial" w:cs="Arial"/>
        </w:rPr>
        <w:t>și lideri ai proiectului „Danube Floodplain”,</w:t>
      </w:r>
      <w:r w:rsidR="002570EE" w:rsidRPr="007E1098">
        <w:rPr>
          <w:rFonts w:ascii="Arial" w:hAnsi="Arial" w:cs="Arial"/>
        </w:rPr>
        <w:t xml:space="preserve"> </w:t>
      </w:r>
      <w:r w:rsidR="0094733C" w:rsidRPr="007E1098">
        <w:rPr>
          <w:rFonts w:ascii="Arial" w:hAnsi="Arial" w:cs="Arial"/>
        </w:rPr>
        <w:t xml:space="preserve">echipele </w:t>
      </w:r>
      <w:r w:rsidR="007B15CC" w:rsidRPr="007E1098">
        <w:rPr>
          <w:rFonts w:ascii="Arial" w:hAnsi="Arial" w:cs="Arial"/>
        </w:rPr>
        <w:t>Administraţiei Naţionale „Apele Române“</w:t>
      </w:r>
      <w:r w:rsidRPr="007E1098">
        <w:rPr>
          <w:rFonts w:ascii="Arial" w:hAnsi="Arial" w:cs="Arial"/>
        </w:rPr>
        <w:t>,</w:t>
      </w:r>
      <w:r w:rsidR="007B15CC" w:rsidRPr="007E1098">
        <w:rPr>
          <w:rFonts w:ascii="Arial" w:hAnsi="Arial" w:cs="Arial"/>
        </w:rPr>
        <w:t xml:space="preserve"> </w:t>
      </w:r>
      <w:r w:rsidR="0094733C" w:rsidRPr="007E1098">
        <w:rPr>
          <w:rFonts w:ascii="Arial" w:hAnsi="Arial" w:cs="Arial"/>
        </w:rPr>
        <w:t xml:space="preserve">împreună cu cele ale Ministerului </w:t>
      </w:r>
      <w:r w:rsidR="002570EE" w:rsidRPr="007E1098">
        <w:rPr>
          <w:rFonts w:ascii="Arial" w:hAnsi="Arial" w:cs="Arial"/>
        </w:rPr>
        <w:t>M</w:t>
      </w:r>
      <w:r w:rsidR="0094733C" w:rsidRPr="007E1098">
        <w:rPr>
          <w:rFonts w:ascii="Arial" w:hAnsi="Arial" w:cs="Arial"/>
        </w:rPr>
        <w:t xml:space="preserve">ediului, Apelor și Pădurilor, cei </w:t>
      </w:r>
      <w:r w:rsidR="002570EE" w:rsidRPr="007E1098">
        <w:rPr>
          <w:rFonts w:ascii="Arial" w:hAnsi="Arial" w:cs="Arial"/>
        </w:rPr>
        <w:t xml:space="preserve">ale </w:t>
      </w:r>
      <w:r w:rsidR="0094733C" w:rsidRPr="007E1098">
        <w:rPr>
          <w:rFonts w:ascii="Arial" w:hAnsi="Arial" w:cs="Arial"/>
        </w:rPr>
        <w:t>I</w:t>
      </w:r>
      <w:r w:rsidR="002570EE" w:rsidRPr="007E1098">
        <w:rPr>
          <w:rFonts w:ascii="Arial" w:hAnsi="Arial" w:cs="Arial"/>
        </w:rPr>
        <w:t>nstitutului Național de Hidrologie și Gospodărire a Apelor</w:t>
      </w:r>
      <w:r w:rsidR="0094733C" w:rsidRPr="007E1098">
        <w:rPr>
          <w:rFonts w:ascii="Arial" w:hAnsi="Arial" w:cs="Arial"/>
        </w:rPr>
        <w:t xml:space="preserve">, </w:t>
      </w:r>
      <w:r w:rsidR="002570EE" w:rsidRPr="007E1098">
        <w:rPr>
          <w:rFonts w:ascii="Arial" w:hAnsi="Arial" w:cs="Arial"/>
        </w:rPr>
        <w:t>avându-i alături și pe cei de la WWF Români</w:t>
      </w:r>
      <w:r w:rsidR="00F01238" w:rsidRPr="007E1098">
        <w:rPr>
          <w:rFonts w:ascii="Arial" w:hAnsi="Arial" w:cs="Arial"/>
        </w:rPr>
        <w:t>a</w:t>
      </w:r>
      <w:r w:rsidR="002570EE" w:rsidRPr="007E1098">
        <w:rPr>
          <w:rFonts w:ascii="Arial" w:hAnsi="Arial" w:cs="Arial"/>
        </w:rPr>
        <w:t xml:space="preserve">, </w:t>
      </w:r>
      <w:r w:rsidR="0094733C" w:rsidRPr="007E1098">
        <w:rPr>
          <w:rFonts w:ascii="Arial" w:hAnsi="Arial" w:cs="Arial"/>
        </w:rPr>
        <w:t>evalu</w:t>
      </w:r>
      <w:r w:rsidR="002570EE" w:rsidRPr="007E1098">
        <w:rPr>
          <w:rFonts w:ascii="Arial" w:hAnsi="Arial" w:cs="Arial"/>
        </w:rPr>
        <w:t>ează</w:t>
      </w:r>
      <w:r w:rsidR="0094733C" w:rsidRPr="007E1098">
        <w:rPr>
          <w:rFonts w:ascii="Arial" w:hAnsi="Arial" w:cs="Arial"/>
        </w:rPr>
        <w:t>, în acest moment,</w:t>
      </w:r>
      <w:r w:rsidR="002570EE" w:rsidRPr="007E1098">
        <w:rPr>
          <w:rFonts w:ascii="Arial" w:hAnsi="Arial" w:cs="Arial"/>
        </w:rPr>
        <w:t xml:space="preserve"> mai multe scenarii </w:t>
      </w:r>
      <w:r w:rsidR="001A1D6D" w:rsidRPr="007E1098">
        <w:rPr>
          <w:rFonts w:ascii="Arial" w:hAnsi="Arial" w:cs="Arial"/>
        </w:rPr>
        <w:t>în vederea</w:t>
      </w:r>
      <w:r w:rsidR="00F01238" w:rsidRPr="007E1098">
        <w:rPr>
          <w:rFonts w:ascii="Arial" w:hAnsi="Arial" w:cs="Arial"/>
        </w:rPr>
        <w:t xml:space="preserve"> identific</w:t>
      </w:r>
      <w:r w:rsidR="001A1D6D" w:rsidRPr="007E1098">
        <w:rPr>
          <w:rFonts w:ascii="Arial" w:hAnsi="Arial" w:cs="Arial"/>
        </w:rPr>
        <w:t>ării</w:t>
      </w:r>
      <w:r w:rsidR="00F01238" w:rsidRPr="007E1098">
        <w:rPr>
          <w:rFonts w:ascii="Arial" w:hAnsi="Arial" w:cs="Arial"/>
        </w:rPr>
        <w:t xml:space="preserve"> și </w:t>
      </w:r>
      <w:r w:rsidR="001A1D6D" w:rsidRPr="007E1098">
        <w:rPr>
          <w:rFonts w:ascii="Arial" w:hAnsi="Arial" w:cs="Arial"/>
        </w:rPr>
        <w:t>restaurării</w:t>
      </w:r>
      <w:r w:rsidR="00F01238" w:rsidRPr="007E1098">
        <w:rPr>
          <w:rFonts w:ascii="Arial" w:hAnsi="Arial" w:cs="Arial"/>
        </w:rPr>
        <w:t xml:space="preserve"> </w:t>
      </w:r>
      <w:r w:rsidR="0094733C" w:rsidRPr="007E1098">
        <w:rPr>
          <w:rFonts w:ascii="Arial" w:hAnsi="Arial" w:cs="Arial"/>
        </w:rPr>
        <w:t>zonel</w:t>
      </w:r>
      <w:r w:rsidR="00F01238" w:rsidRPr="007E1098">
        <w:rPr>
          <w:rFonts w:ascii="Arial" w:hAnsi="Arial" w:cs="Arial"/>
        </w:rPr>
        <w:t>or</w:t>
      </w:r>
      <w:r w:rsidR="0094733C" w:rsidRPr="007E1098">
        <w:rPr>
          <w:rFonts w:ascii="Arial" w:hAnsi="Arial" w:cs="Arial"/>
        </w:rPr>
        <w:t xml:space="preserve"> </w:t>
      </w:r>
      <w:r w:rsidR="001A1D6D" w:rsidRPr="007E1098">
        <w:rPr>
          <w:rFonts w:ascii="Arial" w:hAnsi="Arial" w:cs="Arial"/>
        </w:rPr>
        <w:t xml:space="preserve">natural </w:t>
      </w:r>
      <w:r w:rsidR="0094733C" w:rsidRPr="007E1098">
        <w:rPr>
          <w:rFonts w:ascii="Arial" w:hAnsi="Arial" w:cs="Arial"/>
        </w:rPr>
        <w:t xml:space="preserve">inundabile </w:t>
      </w:r>
      <w:r w:rsidR="00F01238" w:rsidRPr="007E1098">
        <w:rPr>
          <w:rFonts w:ascii="Arial" w:hAnsi="Arial" w:cs="Arial"/>
        </w:rPr>
        <w:t>ale</w:t>
      </w:r>
      <w:r w:rsidR="0094733C" w:rsidRPr="007E1098">
        <w:rPr>
          <w:rFonts w:ascii="Arial" w:hAnsi="Arial" w:cs="Arial"/>
        </w:rPr>
        <w:t xml:space="preserve"> Dunării și a</w:t>
      </w:r>
      <w:r w:rsidR="00F01238" w:rsidRPr="007E1098">
        <w:rPr>
          <w:rFonts w:ascii="Arial" w:hAnsi="Arial" w:cs="Arial"/>
        </w:rPr>
        <w:t>le</w:t>
      </w:r>
      <w:r w:rsidR="0094733C" w:rsidRPr="007E1098">
        <w:rPr>
          <w:rFonts w:ascii="Arial" w:hAnsi="Arial" w:cs="Arial"/>
        </w:rPr>
        <w:t xml:space="preserve"> principalilor săi afluenți. În acest fel, </w:t>
      </w:r>
      <w:r w:rsidR="00F01238" w:rsidRPr="007E1098">
        <w:rPr>
          <w:rFonts w:ascii="Arial" w:hAnsi="Arial" w:cs="Arial"/>
        </w:rPr>
        <w:t xml:space="preserve">riscul la inundații în bazinul Dunării poate fi redus, simultan cu stimularea dezvoltării socio-economice și îmbunătățirea serviciilor de eco-sistem. </w:t>
      </w:r>
    </w:p>
    <w:p w14:paraId="2BC50562" w14:textId="0AB20889" w:rsidR="003B6127" w:rsidRPr="007E1098" w:rsidRDefault="001A1D6D" w:rsidP="001A1D6D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  <w:b/>
          <w:bCs/>
        </w:rPr>
      </w:pPr>
      <w:r w:rsidRPr="007E1098">
        <w:rPr>
          <w:rFonts w:ascii="Arial" w:hAnsi="Arial" w:cs="Arial"/>
        </w:rPr>
        <w:t>O</w:t>
      </w:r>
      <w:r w:rsidR="007B15CC" w:rsidRPr="007E1098">
        <w:rPr>
          <w:rFonts w:ascii="Arial" w:hAnsi="Arial" w:cs="Arial"/>
        </w:rPr>
        <w:t xml:space="preserve">amenii </w:t>
      </w:r>
      <w:r w:rsidRPr="007E1098">
        <w:rPr>
          <w:rFonts w:ascii="Arial" w:hAnsi="Arial" w:cs="Arial"/>
        </w:rPr>
        <w:t>trebuie</w:t>
      </w:r>
      <w:r w:rsidR="007B15CC" w:rsidRPr="007E1098">
        <w:rPr>
          <w:rFonts w:ascii="Arial" w:hAnsi="Arial" w:cs="Arial"/>
        </w:rPr>
        <w:t xml:space="preserve"> să înțeleagă faptul că </w:t>
      </w:r>
      <w:r w:rsidR="003B6127" w:rsidRPr="007E1098">
        <w:rPr>
          <w:rFonts w:ascii="Arial" w:hAnsi="Arial" w:cs="Arial"/>
        </w:rPr>
        <w:t>este esențial să</w:t>
      </w:r>
      <w:r w:rsidR="00C717BB" w:rsidRPr="007E1098">
        <w:rPr>
          <w:rFonts w:ascii="Arial" w:hAnsi="Arial" w:cs="Arial"/>
        </w:rPr>
        <w:t xml:space="preserve"> adopte </w:t>
      </w:r>
      <w:r w:rsidR="003B6127" w:rsidRPr="007E1098">
        <w:rPr>
          <w:rFonts w:ascii="Arial" w:hAnsi="Arial" w:cs="Arial"/>
        </w:rPr>
        <w:t>un</w:t>
      </w:r>
      <w:r w:rsidR="00C717BB" w:rsidRPr="007E1098">
        <w:rPr>
          <w:rFonts w:ascii="Arial" w:hAnsi="Arial" w:cs="Arial"/>
        </w:rPr>
        <w:t xml:space="preserve"> stil de viață</w:t>
      </w:r>
      <w:r w:rsidR="003B6127" w:rsidRPr="007E1098">
        <w:rPr>
          <w:rFonts w:ascii="Arial" w:hAnsi="Arial" w:cs="Arial"/>
        </w:rPr>
        <w:t xml:space="preserve"> sănătos și să protejeze apele Dunării</w:t>
      </w:r>
      <w:r w:rsidR="00C717BB" w:rsidRPr="007E1098">
        <w:rPr>
          <w:rFonts w:ascii="Arial" w:hAnsi="Arial" w:cs="Arial"/>
        </w:rPr>
        <w:t xml:space="preserve">, </w:t>
      </w:r>
      <w:r w:rsidRPr="007E1098">
        <w:rPr>
          <w:rFonts w:ascii="Arial" w:hAnsi="Arial" w:cs="Arial"/>
        </w:rPr>
        <w:t>pentru a limita</w:t>
      </w:r>
      <w:r w:rsidR="00540E08" w:rsidRPr="007E1098">
        <w:rPr>
          <w:rFonts w:ascii="Arial" w:hAnsi="Arial" w:cs="Arial"/>
        </w:rPr>
        <w:t>, pe cât posibil, epuizarea și degradarea resurse</w:t>
      </w:r>
      <w:r w:rsidR="003B6127" w:rsidRPr="007E1098">
        <w:rPr>
          <w:rFonts w:ascii="Arial" w:hAnsi="Arial" w:cs="Arial"/>
        </w:rPr>
        <w:t>lor ei</w:t>
      </w:r>
      <w:r w:rsidRPr="007E1098">
        <w:rPr>
          <w:rFonts w:ascii="Arial" w:hAnsi="Arial" w:cs="Arial"/>
        </w:rPr>
        <w:t xml:space="preserve"> naturale</w:t>
      </w:r>
      <w:r w:rsidR="003B6127" w:rsidRPr="007E1098">
        <w:rPr>
          <w:rFonts w:ascii="Arial" w:hAnsi="Arial" w:cs="Arial"/>
        </w:rPr>
        <w:t>.</w:t>
      </w:r>
      <w:r w:rsidR="003B6127" w:rsidRPr="007E1098">
        <w:rPr>
          <w:rFonts w:ascii="Arial" w:hAnsi="Arial" w:cs="Arial"/>
          <w:b/>
          <w:bCs/>
        </w:rPr>
        <w:t xml:space="preserve"> </w:t>
      </w:r>
    </w:p>
    <w:p w14:paraId="22B54BF4" w14:textId="202F89A3" w:rsidR="00363225" w:rsidRPr="007E1098" w:rsidRDefault="00363225" w:rsidP="001A1D6D">
      <w:pPr>
        <w:tabs>
          <w:tab w:val="left" w:pos="1830"/>
        </w:tabs>
        <w:spacing w:after="120"/>
        <w:ind w:left="-1134" w:right="-354" w:firstLine="720"/>
        <w:jc w:val="both"/>
        <w:rPr>
          <w:rFonts w:ascii="Arial" w:hAnsi="Arial" w:cs="Arial"/>
          <w:b/>
          <w:bCs/>
        </w:rPr>
      </w:pPr>
    </w:p>
    <w:p w14:paraId="2FB44875" w14:textId="313D06E2" w:rsidR="008C1E6A" w:rsidRPr="007E1098" w:rsidRDefault="003B6127" w:rsidP="0013642C">
      <w:pPr>
        <w:tabs>
          <w:tab w:val="left" w:pos="1830"/>
        </w:tabs>
        <w:ind w:left="-720" w:right="-354" w:firstLine="720"/>
        <w:jc w:val="center"/>
        <w:rPr>
          <w:rFonts w:ascii="Arial" w:hAnsi="Arial" w:cs="Arial"/>
        </w:rPr>
      </w:pPr>
      <w:r w:rsidRPr="007E1098">
        <w:rPr>
          <w:rFonts w:ascii="Arial" w:hAnsi="Arial" w:cs="Arial"/>
        </w:rPr>
        <w:t>Laszlo Barabas</w:t>
      </w:r>
      <w:r w:rsidR="008C1E6A" w:rsidRPr="007E1098">
        <w:rPr>
          <w:rFonts w:ascii="Arial" w:hAnsi="Arial" w:cs="Arial"/>
        </w:rPr>
        <w:t xml:space="preserve">, </w:t>
      </w:r>
    </w:p>
    <w:p w14:paraId="02683844" w14:textId="46212414" w:rsidR="008C1E6A" w:rsidRPr="007E1098" w:rsidRDefault="008C1E6A" w:rsidP="0013642C">
      <w:pPr>
        <w:tabs>
          <w:tab w:val="left" w:pos="1830"/>
        </w:tabs>
        <w:ind w:left="-720" w:right="-354" w:firstLine="720"/>
        <w:jc w:val="center"/>
        <w:rPr>
          <w:rFonts w:ascii="Arial" w:hAnsi="Arial" w:cs="Arial"/>
          <w:lang w:val="en-US"/>
        </w:rPr>
      </w:pPr>
      <w:r w:rsidRPr="007E1098">
        <w:rPr>
          <w:rFonts w:ascii="Arial" w:hAnsi="Arial" w:cs="Arial"/>
        </w:rPr>
        <w:t>Director general al Administrației Naționale „Apele Române”</w:t>
      </w:r>
    </w:p>
    <w:sectPr w:rsidR="008C1E6A" w:rsidRPr="007E1098" w:rsidSect="00822D2D">
      <w:footerReference w:type="even" r:id="rId6"/>
      <w:footerReference w:type="default" r:id="rId7"/>
      <w:pgSz w:w="12240" w:h="15840"/>
      <w:pgMar w:top="1440" w:right="1800" w:bottom="1440" w:left="26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0627" w14:textId="77777777" w:rsidR="00701B57" w:rsidRDefault="00701B57">
      <w:r>
        <w:separator/>
      </w:r>
    </w:p>
  </w:endnote>
  <w:endnote w:type="continuationSeparator" w:id="0">
    <w:p w14:paraId="3BFBBF94" w14:textId="77777777" w:rsidR="00701B57" w:rsidRDefault="007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O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130C" w14:textId="77777777" w:rsidR="00FA6502" w:rsidRDefault="00FA6502" w:rsidP="00724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69C7D" w14:textId="77777777" w:rsidR="00FA6502" w:rsidRDefault="00FA6502" w:rsidP="007243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527B" w14:textId="77777777" w:rsidR="00FA6502" w:rsidRDefault="00FA6502" w:rsidP="007243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74D28DA" w14:textId="77777777" w:rsidR="00FA6502" w:rsidRDefault="00FA6502" w:rsidP="007243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401E" w14:textId="77777777" w:rsidR="00701B57" w:rsidRDefault="00701B57">
      <w:r>
        <w:separator/>
      </w:r>
    </w:p>
  </w:footnote>
  <w:footnote w:type="continuationSeparator" w:id="0">
    <w:p w14:paraId="5B65EC5E" w14:textId="77777777" w:rsidR="00701B57" w:rsidRDefault="0070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47"/>
    <w:rsid w:val="000243E0"/>
    <w:rsid w:val="00033C1D"/>
    <w:rsid w:val="00045B25"/>
    <w:rsid w:val="00065754"/>
    <w:rsid w:val="00083E1C"/>
    <w:rsid w:val="000E15CF"/>
    <w:rsid w:val="000E723C"/>
    <w:rsid w:val="000F0D73"/>
    <w:rsid w:val="00110408"/>
    <w:rsid w:val="00113056"/>
    <w:rsid w:val="0013642C"/>
    <w:rsid w:val="00166857"/>
    <w:rsid w:val="00175376"/>
    <w:rsid w:val="001862DD"/>
    <w:rsid w:val="001A18E8"/>
    <w:rsid w:val="001A1D6D"/>
    <w:rsid w:val="001A5B1B"/>
    <w:rsid w:val="001C7C77"/>
    <w:rsid w:val="001E5D62"/>
    <w:rsid w:val="001E6E5D"/>
    <w:rsid w:val="001F767A"/>
    <w:rsid w:val="0020467E"/>
    <w:rsid w:val="00244449"/>
    <w:rsid w:val="002507B3"/>
    <w:rsid w:val="00250820"/>
    <w:rsid w:val="002529FF"/>
    <w:rsid w:val="002570EE"/>
    <w:rsid w:val="002657C8"/>
    <w:rsid w:val="002745C2"/>
    <w:rsid w:val="002A29B3"/>
    <w:rsid w:val="002A5BC2"/>
    <w:rsid w:val="002A72EB"/>
    <w:rsid w:val="002B3704"/>
    <w:rsid w:val="002F01A2"/>
    <w:rsid w:val="002F6FBB"/>
    <w:rsid w:val="0031717D"/>
    <w:rsid w:val="00342F12"/>
    <w:rsid w:val="003476CB"/>
    <w:rsid w:val="00347DAA"/>
    <w:rsid w:val="00363225"/>
    <w:rsid w:val="00373004"/>
    <w:rsid w:val="00374A83"/>
    <w:rsid w:val="00376B0B"/>
    <w:rsid w:val="00390DD5"/>
    <w:rsid w:val="00394A5D"/>
    <w:rsid w:val="003A57F8"/>
    <w:rsid w:val="003A72C3"/>
    <w:rsid w:val="003B3152"/>
    <w:rsid w:val="003B6127"/>
    <w:rsid w:val="003D1063"/>
    <w:rsid w:val="003D520A"/>
    <w:rsid w:val="004326D5"/>
    <w:rsid w:val="00451380"/>
    <w:rsid w:val="00477AE9"/>
    <w:rsid w:val="00483E32"/>
    <w:rsid w:val="00492417"/>
    <w:rsid w:val="004936A6"/>
    <w:rsid w:val="004B668F"/>
    <w:rsid w:val="004D1BD7"/>
    <w:rsid w:val="004E035E"/>
    <w:rsid w:val="004F430A"/>
    <w:rsid w:val="005120AD"/>
    <w:rsid w:val="0051371A"/>
    <w:rsid w:val="00524B8D"/>
    <w:rsid w:val="00540E08"/>
    <w:rsid w:val="00544301"/>
    <w:rsid w:val="00573B85"/>
    <w:rsid w:val="005A26D8"/>
    <w:rsid w:val="005A6682"/>
    <w:rsid w:val="005B0534"/>
    <w:rsid w:val="005B6631"/>
    <w:rsid w:val="005C3BFE"/>
    <w:rsid w:val="005D0E6F"/>
    <w:rsid w:val="005D7146"/>
    <w:rsid w:val="005F374C"/>
    <w:rsid w:val="00601E16"/>
    <w:rsid w:val="00616A27"/>
    <w:rsid w:val="00623CDC"/>
    <w:rsid w:val="00656C06"/>
    <w:rsid w:val="00693D9E"/>
    <w:rsid w:val="0069758F"/>
    <w:rsid w:val="006B27B7"/>
    <w:rsid w:val="006D7284"/>
    <w:rsid w:val="0070003A"/>
    <w:rsid w:val="007014A8"/>
    <w:rsid w:val="00701B57"/>
    <w:rsid w:val="007023F1"/>
    <w:rsid w:val="00724301"/>
    <w:rsid w:val="00747CAB"/>
    <w:rsid w:val="007531ED"/>
    <w:rsid w:val="007621DB"/>
    <w:rsid w:val="007635EC"/>
    <w:rsid w:val="00770C37"/>
    <w:rsid w:val="007734F4"/>
    <w:rsid w:val="007748A5"/>
    <w:rsid w:val="0078487A"/>
    <w:rsid w:val="00797467"/>
    <w:rsid w:val="007A373A"/>
    <w:rsid w:val="007B15CC"/>
    <w:rsid w:val="007B424B"/>
    <w:rsid w:val="007E1098"/>
    <w:rsid w:val="00822D2D"/>
    <w:rsid w:val="00826E50"/>
    <w:rsid w:val="0082793B"/>
    <w:rsid w:val="008345E7"/>
    <w:rsid w:val="008478E6"/>
    <w:rsid w:val="008541FE"/>
    <w:rsid w:val="00884CA4"/>
    <w:rsid w:val="00890046"/>
    <w:rsid w:val="008A0307"/>
    <w:rsid w:val="008A2394"/>
    <w:rsid w:val="008A5576"/>
    <w:rsid w:val="008B314E"/>
    <w:rsid w:val="008C1E6A"/>
    <w:rsid w:val="00914CCD"/>
    <w:rsid w:val="00927F73"/>
    <w:rsid w:val="0094733C"/>
    <w:rsid w:val="00947AB8"/>
    <w:rsid w:val="009874B9"/>
    <w:rsid w:val="0099491E"/>
    <w:rsid w:val="009A398F"/>
    <w:rsid w:val="009A61A8"/>
    <w:rsid w:val="009A7D8D"/>
    <w:rsid w:val="009B2251"/>
    <w:rsid w:val="009C11D2"/>
    <w:rsid w:val="00A308D4"/>
    <w:rsid w:val="00A52F2E"/>
    <w:rsid w:val="00A747E9"/>
    <w:rsid w:val="00A77DEF"/>
    <w:rsid w:val="00A86CBD"/>
    <w:rsid w:val="00A949CB"/>
    <w:rsid w:val="00AA2E81"/>
    <w:rsid w:val="00AA5848"/>
    <w:rsid w:val="00AE067C"/>
    <w:rsid w:val="00AF38A5"/>
    <w:rsid w:val="00AF3A37"/>
    <w:rsid w:val="00B12F3B"/>
    <w:rsid w:val="00B2788F"/>
    <w:rsid w:val="00B652ED"/>
    <w:rsid w:val="00B76EAA"/>
    <w:rsid w:val="00B909B7"/>
    <w:rsid w:val="00B90A44"/>
    <w:rsid w:val="00BB11A0"/>
    <w:rsid w:val="00BB1823"/>
    <w:rsid w:val="00BC3E27"/>
    <w:rsid w:val="00BC4BB5"/>
    <w:rsid w:val="00BC5562"/>
    <w:rsid w:val="00BD67D2"/>
    <w:rsid w:val="00BF3F94"/>
    <w:rsid w:val="00BF7172"/>
    <w:rsid w:val="00C0747B"/>
    <w:rsid w:val="00C123D6"/>
    <w:rsid w:val="00C3221B"/>
    <w:rsid w:val="00C34782"/>
    <w:rsid w:val="00C717BB"/>
    <w:rsid w:val="00C83D05"/>
    <w:rsid w:val="00CA0DA5"/>
    <w:rsid w:val="00CA34FB"/>
    <w:rsid w:val="00D00FFF"/>
    <w:rsid w:val="00D03D12"/>
    <w:rsid w:val="00D11E22"/>
    <w:rsid w:val="00D45AEC"/>
    <w:rsid w:val="00D563D8"/>
    <w:rsid w:val="00D64647"/>
    <w:rsid w:val="00D67410"/>
    <w:rsid w:val="00D94AD3"/>
    <w:rsid w:val="00DB2F61"/>
    <w:rsid w:val="00DD198E"/>
    <w:rsid w:val="00E24B33"/>
    <w:rsid w:val="00E329F2"/>
    <w:rsid w:val="00E40729"/>
    <w:rsid w:val="00E4284E"/>
    <w:rsid w:val="00E5503D"/>
    <w:rsid w:val="00E64B81"/>
    <w:rsid w:val="00E91897"/>
    <w:rsid w:val="00E93680"/>
    <w:rsid w:val="00E967B8"/>
    <w:rsid w:val="00EA0C36"/>
    <w:rsid w:val="00EA495D"/>
    <w:rsid w:val="00EA63B7"/>
    <w:rsid w:val="00ED6BA5"/>
    <w:rsid w:val="00EE3DFF"/>
    <w:rsid w:val="00F01238"/>
    <w:rsid w:val="00F02702"/>
    <w:rsid w:val="00F069B6"/>
    <w:rsid w:val="00F14FBA"/>
    <w:rsid w:val="00F338B5"/>
    <w:rsid w:val="00F80546"/>
    <w:rsid w:val="00F8095F"/>
    <w:rsid w:val="00FA6502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1EBEE"/>
  <w15:chartTrackingRefBased/>
  <w15:docId w15:val="{DA9A7E00-2D3D-49A0-BA93-AA54EBB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">
    <w:name w:val="Char Char Char1"/>
    <w:basedOn w:val="Normal"/>
    <w:rsid w:val="008345E7"/>
    <w:rPr>
      <w:rFonts w:ascii="Arial" w:hAnsi="Arial"/>
      <w:bCs/>
      <w:noProof w:val="0"/>
      <w:lang w:val="pl-PL" w:eastAsia="pl-PL"/>
    </w:rPr>
  </w:style>
  <w:style w:type="paragraph" w:styleId="BodyText3">
    <w:name w:val="Body Text 3"/>
    <w:basedOn w:val="Normal"/>
    <w:rsid w:val="00524B8D"/>
    <w:pPr>
      <w:jc w:val="both"/>
    </w:pPr>
    <w:rPr>
      <w:rFonts w:ascii="ARO" w:hAnsi="ARO"/>
      <w:noProof w:val="0"/>
      <w:szCs w:val="20"/>
      <w:lang w:val="en-US" w:eastAsia="ro-RO"/>
    </w:rPr>
  </w:style>
  <w:style w:type="paragraph" w:styleId="Footer">
    <w:name w:val="footer"/>
    <w:basedOn w:val="Normal"/>
    <w:rsid w:val="007243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4301"/>
  </w:style>
  <w:style w:type="paragraph" w:styleId="Title">
    <w:name w:val="Title"/>
    <w:basedOn w:val="Normal"/>
    <w:next w:val="Normal"/>
    <w:link w:val="TitleChar"/>
    <w:uiPriority w:val="10"/>
    <w:qFormat/>
    <w:rsid w:val="00E936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93680"/>
    <w:rPr>
      <w:rFonts w:ascii="Cambria" w:eastAsia="Times New Roman" w:hAnsi="Cambria" w:cs="Times New Roman"/>
      <w:b/>
      <w:bCs/>
      <w:noProof/>
      <w:kern w:val="28"/>
      <w:sz w:val="32"/>
      <w:szCs w:val="32"/>
      <w:lang w:val="ro-RO"/>
    </w:rPr>
  </w:style>
  <w:style w:type="paragraph" w:customStyle="1" w:styleId="CharCharCharCharChar">
    <w:name w:val="Char Char Char Char Char"/>
    <w:basedOn w:val="Normal"/>
    <w:rsid w:val="001A5B1B"/>
    <w:pPr>
      <w:spacing w:after="160" w:line="240" w:lineRule="exact"/>
    </w:pPr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Doamnelor si domnilor ,</vt:lpstr>
    </vt:vector>
  </TitlesOfParts>
  <Company>Ape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Doamnelor si domnilor ,</dc:title>
  <dc:subject/>
  <dc:creator>gabriel.dragoi</dc:creator>
  <cp:keywords/>
  <cp:lastModifiedBy>ana-maria.agiu</cp:lastModifiedBy>
  <cp:revision>2</cp:revision>
  <cp:lastPrinted>2021-06-22T11:58:00Z</cp:lastPrinted>
  <dcterms:created xsi:type="dcterms:W3CDTF">2021-06-22T12:42:00Z</dcterms:created>
  <dcterms:modified xsi:type="dcterms:W3CDTF">2021-06-22T12:42:00Z</dcterms:modified>
</cp:coreProperties>
</file>